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08EF0" w14:textId="77777777" w:rsidR="001A2FFA" w:rsidRPr="009071AA" w:rsidRDefault="001A2FFA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 w:rsidRPr="009071AA">
        <w:rPr>
          <w:rFonts w:ascii="Times New Roman" w:hAnsi="Times New Roman" w:cs="Times New Roman"/>
          <w:sz w:val="16"/>
          <w:szCs w:val="16"/>
        </w:rPr>
        <w:t xml:space="preserve">Załącznik </w:t>
      </w:r>
    </w:p>
    <w:p w14:paraId="6FE876FC" w14:textId="538173A8" w:rsidR="001A2FFA" w:rsidRPr="009071AA" w:rsidRDefault="001A2FFA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do Zarządzenia Nr </w:t>
      </w:r>
      <w:r w:rsidR="00860B86">
        <w:rPr>
          <w:rFonts w:ascii="Times New Roman" w:hAnsi="Times New Roman" w:cs="Times New Roman"/>
          <w:sz w:val="16"/>
          <w:szCs w:val="16"/>
        </w:rPr>
        <w:t>0050/</w:t>
      </w:r>
      <w:r>
        <w:rPr>
          <w:rFonts w:ascii="Times New Roman" w:hAnsi="Times New Roman" w:cs="Times New Roman"/>
          <w:sz w:val="16"/>
          <w:szCs w:val="16"/>
        </w:rPr>
        <w:t>1</w:t>
      </w:r>
      <w:r w:rsidR="008C63FF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16"/>
          <w:szCs w:val="16"/>
        </w:rPr>
        <w:t>/202</w:t>
      </w:r>
      <w:r w:rsidR="008C63FF">
        <w:rPr>
          <w:rFonts w:ascii="Times New Roman" w:hAnsi="Times New Roman" w:cs="Times New Roman"/>
          <w:sz w:val="16"/>
          <w:szCs w:val="16"/>
        </w:rPr>
        <w:t>4</w:t>
      </w:r>
    </w:p>
    <w:p w14:paraId="44298DAB" w14:textId="6566F91E" w:rsidR="001A2FFA" w:rsidRPr="009071AA" w:rsidRDefault="00860B86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Burmistrza Miasta i</w:t>
      </w:r>
      <w:r w:rsidR="001A2FFA" w:rsidRPr="009071AA">
        <w:rPr>
          <w:rFonts w:ascii="Times New Roman" w:hAnsi="Times New Roman" w:cs="Times New Roman"/>
          <w:sz w:val="16"/>
          <w:szCs w:val="16"/>
        </w:rPr>
        <w:t xml:space="preserve"> Gminy Żarnów  </w:t>
      </w:r>
    </w:p>
    <w:p w14:paraId="092CB729" w14:textId="589E18C3" w:rsidR="001A2FFA" w:rsidRPr="009071AA" w:rsidRDefault="001A2FFA" w:rsidP="001A2FFA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 dnia </w:t>
      </w:r>
      <w:r w:rsidR="008C63FF">
        <w:rPr>
          <w:rFonts w:ascii="Times New Roman" w:hAnsi="Times New Roman" w:cs="Times New Roman"/>
          <w:sz w:val="16"/>
          <w:szCs w:val="16"/>
        </w:rPr>
        <w:t>12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8C63FF">
        <w:rPr>
          <w:rFonts w:ascii="Times New Roman" w:hAnsi="Times New Roman" w:cs="Times New Roman"/>
          <w:sz w:val="16"/>
          <w:szCs w:val="16"/>
        </w:rPr>
        <w:t>lutego</w:t>
      </w:r>
      <w:r>
        <w:rPr>
          <w:rFonts w:ascii="Times New Roman" w:hAnsi="Times New Roman" w:cs="Times New Roman"/>
          <w:sz w:val="16"/>
          <w:szCs w:val="16"/>
        </w:rPr>
        <w:t xml:space="preserve">  202</w:t>
      </w:r>
      <w:r w:rsidR="008C63FF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r.</w:t>
      </w:r>
    </w:p>
    <w:p w14:paraId="137B51CD" w14:textId="074A4E25" w:rsidR="001A2FFA" w:rsidRPr="009071AA" w:rsidRDefault="00384BC3" w:rsidP="001A2FF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Burmistrz Miasta i </w:t>
      </w:r>
      <w:r w:rsidR="001A2FFA" w:rsidRPr="009071AA">
        <w:rPr>
          <w:rFonts w:ascii="Times New Roman" w:hAnsi="Times New Roman" w:cs="Times New Roman"/>
          <w:b/>
        </w:rPr>
        <w:t>Gminy Żarnów</w:t>
      </w:r>
    </w:p>
    <w:p w14:paraId="7CFDD7E5" w14:textId="77777777" w:rsidR="001A2FFA" w:rsidRPr="009071AA" w:rsidRDefault="001A2FFA" w:rsidP="001A2FFA">
      <w:pPr>
        <w:spacing w:after="0"/>
        <w:jc w:val="center"/>
        <w:rPr>
          <w:rFonts w:ascii="Times New Roman" w:hAnsi="Times New Roman" w:cs="Times New Roman"/>
          <w:b/>
        </w:rPr>
      </w:pPr>
      <w:r w:rsidRPr="009071AA">
        <w:rPr>
          <w:rFonts w:ascii="Times New Roman" w:hAnsi="Times New Roman" w:cs="Times New Roman"/>
          <w:b/>
        </w:rPr>
        <w:t>ogłasza otwarty konkurs ofert</w:t>
      </w:r>
    </w:p>
    <w:p w14:paraId="315075C3" w14:textId="10B3E53F" w:rsidR="001A2FFA" w:rsidRPr="00CA6576" w:rsidRDefault="001A2FFA" w:rsidP="001A2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9071AA">
        <w:rPr>
          <w:rFonts w:ascii="Times New Roman" w:hAnsi="Times New Roman" w:cs="Times New Roman"/>
          <w:b/>
        </w:rPr>
        <w:t xml:space="preserve">na wsparcie realizacji zadania publicznego </w:t>
      </w:r>
      <w:r w:rsidRPr="009071AA">
        <w:rPr>
          <w:rFonts w:ascii="Times New Roman" w:eastAsia="Times New Roman" w:hAnsi="Times New Roman" w:cs="Times New Roman"/>
          <w:b/>
          <w:bCs/>
          <w:lang w:eastAsia="pl-PL"/>
        </w:rPr>
        <w:t>w zakresie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>:</w:t>
      </w:r>
      <w:r w:rsidRPr="009071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lang w:eastAsia="pl-PL"/>
        </w:rPr>
        <w:t>turystyki i krajoznawstwa</w:t>
      </w:r>
      <w:r w:rsidR="00860B86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na 2024 rok</w:t>
      </w:r>
    </w:p>
    <w:p w14:paraId="76C28032" w14:textId="77777777" w:rsidR="001A2FFA" w:rsidRPr="009071AA" w:rsidRDefault="001A2FFA" w:rsidP="001A2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EBCED83" w14:textId="77777777" w:rsidR="001A2FFA" w:rsidRPr="009071AA" w:rsidRDefault="001A2FFA" w:rsidP="001A2FFA">
      <w:pPr>
        <w:spacing w:after="0"/>
        <w:jc w:val="center"/>
        <w:rPr>
          <w:rFonts w:ascii="Times New Roman" w:hAnsi="Times New Roman" w:cs="Times New Roman"/>
          <w:b/>
        </w:rPr>
      </w:pPr>
    </w:p>
    <w:p w14:paraId="50F06B11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>I. 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Rodzaj zadania:</w:t>
      </w:r>
    </w:p>
    <w:p w14:paraId="32485906" w14:textId="77777777" w:rsidR="001A2FFA" w:rsidRPr="0005399D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5399D">
        <w:rPr>
          <w:rFonts w:ascii="Times New Roman" w:eastAsia="Times New Roman" w:hAnsi="Times New Roman" w:cs="Times New Roman"/>
          <w:lang w:eastAsia="pl-PL"/>
        </w:rPr>
        <w:t>- upowszechnianie turystyki i krajoznawstwa,</w:t>
      </w:r>
    </w:p>
    <w:p w14:paraId="1C8BF999" w14:textId="77777777" w:rsidR="001A2FFA" w:rsidRPr="0005399D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05399D">
        <w:rPr>
          <w:rFonts w:ascii="Times New Roman" w:eastAsia="Times New Roman" w:hAnsi="Times New Roman" w:cs="Times New Roman"/>
          <w:lang w:eastAsia="pl-PL"/>
        </w:rPr>
        <w:t xml:space="preserve">- organizowanie i koordynacja konkursów poetyckich i artystycznych o tematyce turystyki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05399D">
        <w:rPr>
          <w:rFonts w:ascii="Times New Roman" w:eastAsia="Times New Roman" w:hAnsi="Times New Roman" w:cs="Times New Roman"/>
          <w:lang w:eastAsia="pl-PL"/>
        </w:rPr>
        <w:t>i krajoznawstwa</w:t>
      </w:r>
    </w:p>
    <w:p w14:paraId="40F321D2" w14:textId="77777777" w:rsidR="001A2FFA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4A655AD1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II. Wysokość środków publicznych przeznaczonych na wsparcie realizacji zadania: </w:t>
      </w:r>
    </w:p>
    <w:p w14:paraId="2D59E27D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iCs/>
          <w:lang w:eastAsia="pl-PL"/>
        </w:rPr>
        <w:t xml:space="preserve">Planowana wysokość środków publicznych przeznaczonych na realizację wyżej wymienionego zadania wnosi </w:t>
      </w:r>
      <w:r>
        <w:rPr>
          <w:rFonts w:ascii="Times New Roman" w:eastAsia="Times New Roman" w:hAnsi="Times New Roman" w:cs="Times New Roman"/>
          <w:bCs/>
          <w:iCs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bCs/>
          <w:iCs/>
          <w:lang w:eastAsia="pl-PL"/>
        </w:rPr>
        <w:t>.000 zł.</w:t>
      </w:r>
    </w:p>
    <w:p w14:paraId="6C5291BA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6AD6EE1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III. Zasady przyznania dotacji:</w:t>
      </w:r>
    </w:p>
    <w:p w14:paraId="36836D34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362804">
        <w:rPr>
          <w:rFonts w:ascii="Times New Roman" w:eastAsia="Times New Roman" w:hAnsi="Times New Roman" w:cs="Times New Roman"/>
          <w:u w:val="single"/>
          <w:lang w:eastAsia="pl-PL"/>
        </w:rPr>
        <w:t>Postępowanie konkursowe będzie prowadzone zgodnie z:</w:t>
      </w:r>
    </w:p>
    <w:p w14:paraId="43A32E29" w14:textId="77777777" w:rsidR="008C63FF" w:rsidRPr="00362804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- Ustawą z dnia 24 kwietnia 2003 r. o działalności pożytku publicznego i o wolontariacie (</w:t>
      </w:r>
      <w:proofErr w:type="spellStart"/>
      <w:r w:rsidRPr="00362804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362804">
        <w:rPr>
          <w:rFonts w:ascii="Times New Roman" w:eastAsia="Times New Roman" w:hAnsi="Times New Roman" w:cs="Times New Roman"/>
          <w:lang w:eastAsia="pl-PL"/>
        </w:rPr>
        <w:t>. Dz. U. z 202</w:t>
      </w:r>
      <w:r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r. poz. </w:t>
      </w:r>
      <w:r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),</w:t>
      </w:r>
    </w:p>
    <w:p w14:paraId="662EBE3F" w14:textId="77777777" w:rsidR="008C63FF" w:rsidRPr="009A545F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- Ustawą z dnia 27 sierpnia 2009 r. o finansach publicznych </w:t>
      </w:r>
      <w:r w:rsidRPr="009A545F">
        <w:rPr>
          <w:rFonts w:ascii="Times New Roman" w:eastAsia="Times New Roman" w:hAnsi="Times New Roman" w:cs="Times New Roman"/>
          <w:lang w:eastAsia="pl-PL"/>
        </w:rPr>
        <w:t>(</w:t>
      </w:r>
      <w:proofErr w:type="spellStart"/>
      <w:r w:rsidRPr="009A545F">
        <w:rPr>
          <w:rFonts w:ascii="Times New Roman" w:hAnsi="Times New Roman" w:cs="Times New Roman"/>
        </w:rPr>
        <w:t>t.j</w:t>
      </w:r>
      <w:proofErr w:type="spellEnd"/>
      <w:r w:rsidRPr="009A545F">
        <w:rPr>
          <w:rFonts w:ascii="Times New Roman" w:hAnsi="Times New Roman" w:cs="Times New Roman"/>
        </w:rPr>
        <w:t>. Dz. U. z 2023 r. poz. 1270, 1273, 1407, 1429, 1641, 1693 i 1872)</w:t>
      </w:r>
      <w:r>
        <w:rPr>
          <w:rFonts w:ascii="Times New Roman" w:hAnsi="Times New Roman" w:cs="Times New Roman"/>
        </w:rPr>
        <w:t>,</w:t>
      </w:r>
    </w:p>
    <w:p w14:paraId="2A45718C" w14:textId="77777777" w:rsidR="008C63FF" w:rsidRPr="00362804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- Rozporządzeniem Przewodniczącego Komitetu do Spraw Pożytku Publicznego w sprawie wzorów ofert i ramowych wzorów umów dotyczących realizacji zadań publicznych oraz wzorów sprawozdań z wykonania tych zadań z dnia 24 października 2018 r. (Dz. U. 2018r. poz. 2057)</w:t>
      </w:r>
    </w:p>
    <w:p w14:paraId="4521C899" w14:textId="77777777" w:rsidR="008C63FF" w:rsidRPr="00362804" w:rsidRDefault="008C63FF" w:rsidP="008C63FF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- Uchwałą Nr </w:t>
      </w:r>
      <w:r>
        <w:rPr>
          <w:rFonts w:ascii="Times New Roman" w:eastAsia="Times New Roman" w:hAnsi="Times New Roman" w:cs="Times New Roman"/>
          <w:lang w:eastAsia="pl-PL"/>
        </w:rPr>
        <w:t>LXI</w:t>
      </w:r>
      <w:r w:rsidRPr="00362804">
        <w:rPr>
          <w:rFonts w:ascii="Times New Roman" w:eastAsia="Times New Roman" w:hAnsi="Times New Roman" w:cs="Times New Roman"/>
          <w:lang w:eastAsia="pl-PL"/>
        </w:rPr>
        <w:t>/</w:t>
      </w:r>
      <w:r>
        <w:rPr>
          <w:rFonts w:ascii="Times New Roman" w:eastAsia="Times New Roman" w:hAnsi="Times New Roman" w:cs="Times New Roman"/>
          <w:lang w:eastAsia="pl-PL"/>
        </w:rPr>
        <w:t>449</w:t>
      </w:r>
      <w:r w:rsidRPr="00362804">
        <w:rPr>
          <w:rFonts w:ascii="Times New Roman" w:eastAsia="Times New Roman" w:hAnsi="Times New Roman" w:cs="Times New Roman"/>
          <w:lang w:eastAsia="pl-PL"/>
        </w:rPr>
        <w:t>/202</w:t>
      </w:r>
      <w:r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z dnia 6 grudnia 2023 r. </w:t>
      </w:r>
      <w:r w:rsidRPr="00362804">
        <w:rPr>
          <w:rFonts w:ascii="Times New Roman" w:eastAsia="Times New Roman" w:hAnsi="Times New Roman" w:cs="Times New Roman"/>
          <w:lang w:eastAsia="pl-PL"/>
        </w:rPr>
        <w:t>w sprawie przyjęcia Rocznego Programu Współpracy Gminy Żarnów z organizacjami pozarządowymi oraz innymi podmiotami prowadzącymi działalność pożytku publicznego, o których mowa w art. 3 ust. 3 ustawy o działalności pożytku publicznego i o wolontariacie na 202</w:t>
      </w:r>
      <w:r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r.;</w:t>
      </w:r>
    </w:p>
    <w:p w14:paraId="3C196D06" w14:textId="77777777" w:rsidR="008C63FF" w:rsidRPr="00362804" w:rsidRDefault="008C63FF" w:rsidP="008C63F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362804">
        <w:rPr>
          <w:rFonts w:ascii="Times New Roman" w:eastAsia="Times New Roman" w:hAnsi="Times New Roman" w:cs="Times New Roman"/>
          <w:u w:val="single"/>
          <w:lang w:eastAsia="pl-PL"/>
        </w:rPr>
        <w:t>oraz poniższymi zasadami:</w:t>
      </w:r>
    </w:p>
    <w:p w14:paraId="037B9F89" w14:textId="77777777" w:rsidR="001A2FFA" w:rsidRPr="008C63FF" w:rsidRDefault="001A2FFA" w:rsidP="008C63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A40AFC" w14:textId="7E549D9A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otwartym konkursie ofert mogą uczestniczyć organizacje pozarządowe oraz podmioty wymienione w art. 3 ust. 3 ustawy z dnia 24 kwietnia 2003 r. o działalności pożytku publicznego i o wolontariacie (Dz. U. z 202</w:t>
      </w:r>
      <w:r w:rsidR="008C63FF"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r. poz. </w:t>
      </w:r>
      <w:r w:rsidR="008C63FF"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), których działalność statutowa jest zgodna z dziedziną zleconego zadania.</w:t>
      </w:r>
    </w:p>
    <w:p w14:paraId="08463294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konkursie nie mogą brać udziału organizacje i podmioty, które nieprawidłowo w przeszłości wykonały zadania zlecone z zakresu działalności pożytku publicznego i wolontariatu.</w:t>
      </w:r>
    </w:p>
    <w:p w14:paraId="080F00C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Oferta podmiotu uprawnionego do jej złożenia powinna być zgodna z art. 14 ustawy o działalności pożytku publicznego i o wolontariacie i zgodna z wzorami określonymi w przepisach wykonawczych do ustawy.</w:t>
      </w:r>
    </w:p>
    <w:p w14:paraId="429CAD4D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Oferent winien przedstawić ofertę zgodnie z zasadami uczciwej konkurencji, gwarantując wykonanie zadania w sposób efektywny, oszczędny i terminowy.</w:t>
      </w:r>
    </w:p>
    <w:p w14:paraId="0FB13DDD" w14:textId="77777777" w:rsidR="001A2FFA" w:rsidRPr="008D6C92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Złożenie oferty w konkursie na realizację zadania nie jest równoznaczne z przyznaniem dotacji. Dotację na realizację zadania otrzyma podmiot lub podmioty, których oferta zostanie wybrana w postepowaniu konkursowym.  </w:t>
      </w:r>
    </w:p>
    <w:p w14:paraId="1D9F076D" w14:textId="77777777" w:rsidR="001A2FFA" w:rsidRPr="0014010C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4010C">
        <w:rPr>
          <w:rFonts w:ascii="Times New Roman" w:eastAsia="Times New Roman" w:hAnsi="Times New Roman" w:cs="Times New Roman"/>
          <w:b/>
          <w:bCs/>
          <w:lang w:eastAsia="pl-PL"/>
        </w:rPr>
        <w:t xml:space="preserve">Wymagany udział środków własnych bądź pochodzących z innych źródeł  (z wyjątkiem dotacji udzielanych z budżetu Gminy Żarnów) stanowi minimum 5% środków finansowych w stosunku do wnioskowanej kwoty dotacji (należy wykazać co najmniej 5% finansowych środków własnych, bądź pozyskanych z innych źródeł bez uwzględnienia wkładu osobowego, w tym świadczenia wolontariuszy i pracy społecznej członków). Zadeklarowany wkład własny musi zostać wykorzystany w trakcie realizacji zadania. </w:t>
      </w:r>
    </w:p>
    <w:p w14:paraId="78ECA6A7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Koszty administracyjne, w tym bieżącej obsługi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administracyjno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– księgowej i koordynatora projektu służące realizacji zadania nie mogą przekroczyć 10% przyznanych środków finansowych.</w:t>
      </w:r>
    </w:p>
    <w:p w14:paraId="29C24E8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lastRenderedPageBreak/>
        <w:t>Jeżeli dany koszt realizacji zadania wykazany w sprawozdaniu z realizacji zadania publicznego nie jest równy odpowiedniemu kosztowi określonemu w umowie, to uznaje się go za zgodny z umową wtedy, gdy nie nastąpiło zwiększenie tego wydatku o więcej niż 10%.</w:t>
      </w:r>
    </w:p>
    <w:p w14:paraId="1E4A6BD4" w14:textId="77777777" w:rsidR="001A2FFA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wnioskodawca w ofercie uwzględnił pracę wolontariuszy, to podstawą rozliczenia pracy na etapie rozliczenia zadania, jest przedłożenie karty czasu pracy wolontariusza.</w:t>
      </w:r>
    </w:p>
    <w:p w14:paraId="28176A00" w14:textId="77777777" w:rsidR="001A2FFA" w:rsidRPr="00FA18FC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Uwzględniając koszty pracy wolontariuszy w kosztorysie oferty przyjmuje się, iż wartość pracy jednego wolontariusza nie może przekroczyć kwoty 20 zł za jedna godzinę pracy.</w:t>
      </w:r>
      <w:r w:rsidRPr="00FA18FC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254A4E8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Dotacja będzie przekazana w transzach.</w:t>
      </w:r>
    </w:p>
    <w:p w14:paraId="2EB26FCC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Dotacja może zostać wstrzymana jeżeli wyjdą na jaw okoliczności nie znane wcześniej zamawiającemu w przedmiocie wiarygodności oferenta.</w:t>
      </w:r>
    </w:p>
    <w:p w14:paraId="0E77C326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Wysokość przyznanej dotacji może być niższa niż wnioskowana w ofercie.</w:t>
      </w:r>
    </w:p>
    <w:p w14:paraId="23863AB6" w14:textId="071E6476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W przypadku otrzymania niższej niż wnioskowana kwota dotacji, oferent zobowiązany jest do przedłożenia korekty kalkulacji przewidywanych kosztów realizacji zadania w zakresie różnicy pomiędzy wnioskowaną a przyznaną kwotą dotacji oraz jeżeli dotyczy zaktualizowanego harmonogramu i opisu poszczególnych działań. Korektę należy złożyć w terminie 7 dni od daty ukazania się ogłoszenia o rozstrzygnięciu konkursu na tablicy ogłoszeń Urzędu </w:t>
      </w:r>
      <w:r w:rsidR="00384BC3">
        <w:rPr>
          <w:rFonts w:ascii="Times New Roman" w:eastAsia="Times New Roman" w:hAnsi="Times New Roman" w:cs="Times New Roman"/>
          <w:lang w:eastAsia="pl-PL"/>
        </w:rPr>
        <w:t xml:space="preserve">Miasta i </w:t>
      </w:r>
      <w:r w:rsidRPr="00362804">
        <w:rPr>
          <w:rFonts w:ascii="Times New Roman" w:eastAsia="Times New Roman" w:hAnsi="Times New Roman" w:cs="Times New Roman"/>
          <w:lang w:eastAsia="pl-PL"/>
        </w:rPr>
        <w:t>Gminy</w:t>
      </w:r>
      <w:r w:rsidR="00384BC3">
        <w:rPr>
          <w:rFonts w:ascii="Times New Roman" w:eastAsia="Times New Roman" w:hAnsi="Times New Roman" w:cs="Times New Roman"/>
          <w:lang w:eastAsia="pl-PL"/>
        </w:rPr>
        <w:t xml:space="preserve"> w Żarnowie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, na stronie internetowej Gminy Żarnów oraz w Biuletynie Informacji Publicznej. Niezłożenie korekty w terminie jest równoznaczne z rezygnacją z dotacji. </w:t>
      </w:r>
    </w:p>
    <w:p w14:paraId="6F870A8B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wyboru dwóch lub więcej ofert środki przeznaczone przez Gminę Żarnów zostaną podzielone pomiędzy oferentów.</w:t>
      </w:r>
    </w:p>
    <w:p w14:paraId="2AAC59B4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 podmiotem, lub podmiotami których oferta zostanie wybrana, Gmina Żarnów zawrze umowę. Której wzór stanowi załącznik Nr 3 do Rozporządzenia Przewodniczącego Komitetu do Spraw Pożytku Publicznego w sprawie wzorów ofert i ramowych wzorów umów dotyczących realizacji zadań publicznych oraz wzorów sprawozdań z wykonania tych zadań z dnia 24 października 2018 r. (Dz. U. 2018 r. poz. 2057).</w:t>
      </w:r>
    </w:p>
    <w:p w14:paraId="30FA14C0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 konkursu każdy oferent może złożyć 1 ofertę. Dotyczy to ofert składanych samodzielnie jak i ofert wspólnych.</w:t>
      </w:r>
    </w:p>
    <w:p w14:paraId="04FAD2BC" w14:textId="30787DB3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Warunkiem zawarcia umowy na realizację zadania w 202</w:t>
      </w:r>
      <w:r w:rsidR="008C63FF"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 jest terminowe i prawidłowe rozliczenie się oferenta z otrzymanych z budżetu Gminy Żarnów dotacji oraz zaakceptowanie przez </w:t>
      </w:r>
      <w:r w:rsidR="00860B86">
        <w:rPr>
          <w:rFonts w:ascii="Times New Roman" w:eastAsia="Times New Roman" w:hAnsi="Times New Roman" w:cs="Times New Roman"/>
          <w:lang w:eastAsia="pl-PL"/>
        </w:rPr>
        <w:t>Burmistrza</w:t>
      </w:r>
      <w:r w:rsidR="00384BC3">
        <w:rPr>
          <w:rFonts w:ascii="Times New Roman" w:eastAsia="Times New Roman" w:hAnsi="Times New Roman" w:cs="Times New Roman"/>
          <w:lang w:eastAsia="pl-PL"/>
        </w:rPr>
        <w:t xml:space="preserve"> Miasta i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Gminy Żarnów sprawozdań końcowych z wykonania zadań publicznych. </w:t>
      </w:r>
    </w:p>
    <w:p w14:paraId="257326A1" w14:textId="77777777" w:rsidR="001A2FFA" w:rsidRPr="00362804" w:rsidRDefault="001A2FFA" w:rsidP="001A2FF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Określone w ogłoszeniu o otwartym konkursie ofert środki finansowe nie mogą być wydatkowane na:</w:t>
      </w:r>
    </w:p>
    <w:p w14:paraId="4D9DA808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prowadzenie działalności gospodarczej,</w:t>
      </w:r>
    </w:p>
    <w:p w14:paraId="344427EE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remont, budowę, zakup budynków lokali,</w:t>
      </w:r>
    </w:p>
    <w:p w14:paraId="35BC93F4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zakup gruntów i środków trwałych,</w:t>
      </w:r>
    </w:p>
    <w:p w14:paraId="1E84BDDA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deficytu powstałego na skutek zrealizowanych wcześniej przedsięwzięć,</w:t>
      </w:r>
    </w:p>
    <w:p w14:paraId="65740F3D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spłatę zaciągniętych kredytów, pożyczek, zobowiązań,</w:t>
      </w:r>
    </w:p>
    <w:p w14:paraId="30797618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zobowiązań powstałych przed datą zawarcia umowy,</w:t>
      </w:r>
    </w:p>
    <w:p w14:paraId="3EB455E1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bieżących kosztów utrzymania oferenta,</w:t>
      </w:r>
    </w:p>
    <w:p w14:paraId="274F6671" w14:textId="77777777" w:rsidR="001A2FFA" w:rsidRPr="00362804" w:rsidRDefault="001A2FFA" w:rsidP="001A2FF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inne koszty niezwiązane z realizacją zadania.</w:t>
      </w:r>
    </w:p>
    <w:p w14:paraId="2C19BE64" w14:textId="77777777" w:rsidR="001A2FFA" w:rsidRPr="00362804" w:rsidRDefault="001A2FFA" w:rsidP="001A2FFA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A9C4C9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62804">
        <w:rPr>
          <w:rFonts w:ascii="Times New Roman" w:eastAsia="Times New Roman" w:hAnsi="Times New Roman" w:cs="Times New Roman"/>
          <w:b/>
          <w:lang w:eastAsia="pl-PL"/>
        </w:rPr>
        <w:t xml:space="preserve">IV. 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Termin, warunki realizacji zadania:</w:t>
      </w:r>
    </w:p>
    <w:p w14:paraId="75EF57A4" w14:textId="644B305E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Zadanie realizowane będzie w 202</w:t>
      </w:r>
      <w:r w:rsidR="008C63FF"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roku, z zastrzeżeniem, że szczegółowe terminy, warunki realizacji i wysokość przyznanej dotacji określone będą w umowie.</w:t>
      </w:r>
    </w:p>
    <w:p w14:paraId="7A021BE5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Zadanie winno być realizowane z najwyższą starannością, zawartą umową oraz obowiązującymi przepisami i standardami.</w:t>
      </w:r>
    </w:p>
    <w:p w14:paraId="3DF520FE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otrzymania dotacji, oferent zobowiązany jest do przedłożenia dokumentów stanowiących załączniki do umowy tj. kopii aktualnego wyciągu z właściwego rejestru lub ewidencji lub pobrany samodzielnie wydruk komputerowy aktualnych informacji o podmiocie wpisanym do Krajowego Rejestru Sądowego.</w:t>
      </w:r>
    </w:p>
    <w:p w14:paraId="7FFF9366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Podmiot, który otrzyma dotację na realizację zadania zobowiązany jest do wykorzystania przekazanych środków finansowych zgodnie z celem, na jaki je uzyskał i na warunkach określonych w umowie.</w:t>
      </w:r>
    </w:p>
    <w:p w14:paraId="0AC6BC2D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Zleceniobiorca zobowiązany jest do prowadzenia wyodrębnionej dokumentacji finansowo – księgowej środków otrzymanych na realizacje zadania.</w:t>
      </w:r>
    </w:p>
    <w:p w14:paraId="052DB13D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lastRenderedPageBreak/>
        <w:t>Realizacja zadania obejmuje wyłącznie mieszkańców Gminy Żarnów.</w:t>
      </w:r>
    </w:p>
    <w:p w14:paraId="44F52F0D" w14:textId="77777777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Oferent powinien dysponować odpowiednimi zasobami kadrowymi i rzeczowymi.</w:t>
      </w:r>
    </w:p>
    <w:p w14:paraId="0D1AE0EA" w14:textId="3DD38E84" w:rsidR="001A2FFA" w:rsidRPr="00362804" w:rsidRDefault="001A2FFA" w:rsidP="001A2FF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Dofinansowane zadanie podlega rozliczeniu i kontroli, zgodnie z przepisami art. 17 oraz art. </w:t>
      </w:r>
      <w:r w:rsidR="00EC70AA">
        <w:rPr>
          <w:rFonts w:ascii="Times New Roman" w:eastAsia="Times New Roman" w:hAnsi="Times New Roman" w:cs="Times New Roman"/>
          <w:lang w:eastAsia="pl-PL"/>
        </w:rPr>
        <w:br/>
      </w:r>
      <w:r w:rsidRPr="00362804">
        <w:rPr>
          <w:rFonts w:ascii="Times New Roman" w:eastAsia="Times New Roman" w:hAnsi="Times New Roman" w:cs="Times New Roman"/>
          <w:lang w:eastAsia="pl-PL"/>
        </w:rPr>
        <w:t>18 ustawy z dnia 24 kwietnia 2003 roku o działalności pożytku publicznego i o wolontariacie (</w:t>
      </w:r>
      <w:proofErr w:type="spellStart"/>
      <w:r w:rsidRPr="00362804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362804">
        <w:rPr>
          <w:rFonts w:ascii="Times New Roman" w:eastAsia="Times New Roman" w:hAnsi="Times New Roman" w:cs="Times New Roman"/>
          <w:lang w:eastAsia="pl-PL"/>
        </w:rPr>
        <w:t>. Dz. U. z 202</w:t>
      </w:r>
      <w:r w:rsidR="00EC70AA"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EC70AA"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).</w:t>
      </w:r>
    </w:p>
    <w:p w14:paraId="5B3326A8" w14:textId="77777777" w:rsidR="001A2FFA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45ED6F8" w14:textId="77777777" w:rsidR="001A2FFA" w:rsidRPr="00362804" w:rsidRDefault="001A2FFA" w:rsidP="001A2F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62804">
        <w:rPr>
          <w:rFonts w:ascii="Times New Roman" w:eastAsia="Times New Roman" w:hAnsi="Times New Roman" w:cs="Times New Roman"/>
          <w:b/>
          <w:lang w:eastAsia="pl-PL"/>
        </w:rPr>
        <w:t xml:space="preserve">V. 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Termin składania ofert:</w:t>
      </w:r>
    </w:p>
    <w:p w14:paraId="5569BD10" w14:textId="77777777" w:rsidR="001A2FFA" w:rsidRPr="00362804" w:rsidRDefault="001A2FFA" w:rsidP="001A2FF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Oferty należy składać w formie pisemnej na formularzu, którego wzór stanowi załącznik </w:t>
      </w:r>
      <w:r w:rsidRPr="00362804">
        <w:rPr>
          <w:rFonts w:ascii="Times New Roman" w:eastAsia="Times New Roman" w:hAnsi="Times New Roman" w:cs="Times New Roman"/>
          <w:lang w:eastAsia="pl-PL"/>
        </w:rPr>
        <w:br/>
        <w:t>Nr 1 do Rozporządzenia Przewodniczącego Komitetu do Spraw Pożytku Publicznego z dnia 24 października 2018 r. w sprawie wzorów ofert i ramowych wzorów umów dotyczących realizacji zadań publicznych oraz wzorów sprawozdań z wykonania tych zadań (Dz. U. z 2018 r. poz. 2057), pod rygorem odrzucenia.</w:t>
      </w:r>
    </w:p>
    <w:p w14:paraId="5486E7E7" w14:textId="77777777" w:rsidR="001A2FFA" w:rsidRPr="00362804" w:rsidRDefault="001A2FFA" w:rsidP="001A2FF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Oferta musi zostać podpisana przez osoby uprawnione do reprezentowania danego oferenta i składania oświadczeń woli w jego imieniu zgodnie z wyciągiem z Krajowego Rejestru Sądowego lub odpowiednio innego dokumentu. Jeżeli osoby uprawnione nie dysponują pieczątkami imiennymi podpis należy złożyć czytelnie podając imię i nazwisko wraz z pełnioną przez nich funkcją. </w:t>
      </w:r>
    </w:p>
    <w:p w14:paraId="567B61A2" w14:textId="73C56466" w:rsidR="001A2FFA" w:rsidRPr="00362804" w:rsidRDefault="001A2FFA" w:rsidP="001A2FF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Ofertę wraz z wymaganymi dokumentami powinna być złożona w zamkniętej kopercie opatrzonej napisem: „Otwarty konkurs ofert 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w zakresie turystyki i krajoznawstwa </w:t>
      </w:r>
      <w:r>
        <w:rPr>
          <w:rFonts w:ascii="Times New Roman" w:eastAsia="Times New Roman" w:hAnsi="Times New Roman" w:cs="Times New Roman"/>
          <w:bCs/>
          <w:iCs/>
          <w:lang w:eastAsia="pl-PL"/>
        </w:rPr>
        <w:t>w 202</w:t>
      </w:r>
      <w:r w:rsidR="004849BC">
        <w:rPr>
          <w:rFonts w:ascii="Times New Roman" w:eastAsia="Times New Roman" w:hAnsi="Times New Roman" w:cs="Times New Roman"/>
          <w:bCs/>
          <w:iCs/>
          <w:lang w:eastAsia="pl-PL"/>
        </w:rPr>
        <w:t>4</w:t>
      </w:r>
      <w:r>
        <w:rPr>
          <w:rFonts w:ascii="Times New Roman" w:eastAsia="Times New Roman" w:hAnsi="Times New Roman" w:cs="Times New Roman"/>
          <w:bCs/>
          <w:iCs/>
          <w:lang w:eastAsia="pl-PL"/>
        </w:rPr>
        <w:t xml:space="preserve"> roku”.</w:t>
      </w:r>
    </w:p>
    <w:p w14:paraId="565D6016" w14:textId="4FFCBBEF" w:rsidR="001A2FFA" w:rsidRPr="00362804" w:rsidRDefault="001A2FFA" w:rsidP="001A2FF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Oferent powinien osobiście złożyć ofertę w sekretariacie Urzędu </w:t>
      </w:r>
      <w:r w:rsidR="004849BC">
        <w:rPr>
          <w:rFonts w:ascii="Times New Roman" w:eastAsia="Times New Roman" w:hAnsi="Times New Roman" w:cs="Times New Roman"/>
          <w:bCs/>
          <w:lang w:eastAsia="pl-PL"/>
        </w:rPr>
        <w:t xml:space="preserve">Miasta i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Gminy w Żarnowie,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br/>
        <w:t xml:space="preserve">ul. Opoczyńska 5, 26-330 Żarnów, lub droga korespondencyjna na adres: Urząd </w:t>
      </w:r>
      <w:r w:rsidR="004849BC">
        <w:rPr>
          <w:rFonts w:ascii="Times New Roman" w:eastAsia="Times New Roman" w:hAnsi="Times New Roman" w:cs="Times New Roman"/>
          <w:bCs/>
          <w:lang w:eastAsia="pl-PL"/>
        </w:rPr>
        <w:t xml:space="preserve">Miasta i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Gminy </w:t>
      </w:r>
      <w:r w:rsidR="00EC70AA">
        <w:rPr>
          <w:rFonts w:ascii="Times New Roman" w:eastAsia="Times New Roman" w:hAnsi="Times New Roman" w:cs="Times New Roman"/>
          <w:bCs/>
          <w:lang w:eastAsia="pl-PL"/>
        </w:rPr>
        <w:t xml:space="preserve">w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>Żarn</w:t>
      </w:r>
      <w:r w:rsidR="00EC70AA">
        <w:rPr>
          <w:rFonts w:ascii="Times New Roman" w:eastAsia="Times New Roman" w:hAnsi="Times New Roman" w:cs="Times New Roman"/>
          <w:bCs/>
          <w:lang w:eastAsia="pl-PL"/>
        </w:rPr>
        <w:t>owie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, ul. Opoczyńska 5, 26-330 Żarnów w nieprzekraczalnym terminie do dnia 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849BC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849BC">
        <w:rPr>
          <w:rFonts w:ascii="Times New Roman" w:eastAsia="Times New Roman" w:hAnsi="Times New Roman" w:cs="Times New Roman"/>
          <w:b/>
          <w:bCs/>
          <w:lang w:eastAsia="pl-PL"/>
        </w:rPr>
        <w:t>marca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202</w:t>
      </w:r>
      <w:r w:rsidR="004849BC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r. do godziny </w:t>
      </w:r>
      <w:r w:rsidR="003743C7">
        <w:rPr>
          <w:rFonts w:ascii="Times New Roman" w:eastAsia="Times New Roman" w:hAnsi="Times New Roman" w:cs="Times New Roman"/>
          <w:b/>
          <w:bCs/>
          <w:lang w:eastAsia="pl-PL"/>
        </w:rPr>
        <w:t>15</w:t>
      </w:r>
      <w:r w:rsidRPr="00362804">
        <w:rPr>
          <w:rFonts w:ascii="Times New Roman" w:eastAsia="Times New Roman" w:hAnsi="Times New Roman" w:cs="Times New Roman"/>
          <w:b/>
          <w:bCs/>
          <w:vertAlign w:val="superscript"/>
          <w:lang w:eastAsia="pl-PL"/>
        </w:rPr>
        <w:t>30</w:t>
      </w:r>
      <w:r w:rsidRPr="00362804">
        <w:rPr>
          <w:rFonts w:ascii="Times New Roman" w:eastAsia="Times New Roman" w:hAnsi="Times New Roman" w:cs="Times New Roman"/>
          <w:lang w:eastAsia="pl-PL"/>
        </w:rPr>
        <w:t>.</w:t>
      </w:r>
    </w:p>
    <w:p w14:paraId="573C1CD5" w14:textId="77777777" w:rsidR="001A2FFA" w:rsidRPr="00362804" w:rsidRDefault="001A2FFA" w:rsidP="001A2FFA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382B0659" w14:textId="77777777" w:rsidR="001A2FFA" w:rsidRPr="00362804" w:rsidRDefault="001A2FFA" w:rsidP="001A2FF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VI. Termin, tryb i kryteria stosowane przy wyborze oferty:</w:t>
      </w:r>
    </w:p>
    <w:p w14:paraId="659F5E8B" w14:textId="3B0367FC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Komisja powołana przez </w:t>
      </w:r>
      <w:r w:rsidR="00EC70AA">
        <w:rPr>
          <w:rFonts w:ascii="Times New Roman" w:hAnsi="Times New Roman" w:cs="Times New Roman"/>
        </w:rPr>
        <w:t>Burmistrza Miasta i</w:t>
      </w:r>
      <w:r w:rsidRPr="00362804">
        <w:rPr>
          <w:rFonts w:ascii="Times New Roman" w:hAnsi="Times New Roman" w:cs="Times New Roman"/>
        </w:rPr>
        <w:t xml:space="preserve"> Gminy Żarnów odrębnym zarządzeniem dokona otwarcia i wyboru najkorzystniejszej oferty i przedłoży protokół </w:t>
      </w:r>
      <w:r w:rsidR="00EC70AA">
        <w:rPr>
          <w:rFonts w:ascii="Times New Roman" w:hAnsi="Times New Roman" w:cs="Times New Roman"/>
        </w:rPr>
        <w:t xml:space="preserve">Burmistrzowi Miasta i </w:t>
      </w:r>
      <w:r w:rsidRPr="00362804">
        <w:rPr>
          <w:rFonts w:ascii="Times New Roman" w:hAnsi="Times New Roman" w:cs="Times New Roman"/>
        </w:rPr>
        <w:t xml:space="preserve">Gminy Żarnów. </w:t>
      </w:r>
    </w:p>
    <w:p w14:paraId="2DFAEF03" w14:textId="6CD7272B" w:rsidR="001A2FFA" w:rsidRPr="00362804" w:rsidRDefault="00384BC3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Burmistrz Miasta i</w:t>
      </w:r>
      <w:r w:rsidR="001A2FFA" w:rsidRPr="00362804">
        <w:rPr>
          <w:rFonts w:ascii="Times New Roman" w:hAnsi="Times New Roman" w:cs="Times New Roman"/>
        </w:rPr>
        <w:t xml:space="preserve"> Gminy</w:t>
      </w:r>
      <w:r>
        <w:rPr>
          <w:rFonts w:ascii="Times New Roman" w:hAnsi="Times New Roman" w:cs="Times New Roman"/>
        </w:rPr>
        <w:t xml:space="preserve"> Żarnów</w:t>
      </w:r>
      <w:r w:rsidR="001A2FFA" w:rsidRPr="00362804">
        <w:rPr>
          <w:rFonts w:ascii="Times New Roman" w:hAnsi="Times New Roman" w:cs="Times New Roman"/>
        </w:rPr>
        <w:t xml:space="preserve"> podejmie ostateczną decyzję o przyznaniu dotacji na realizację zadania, formy i wysokości wsparcia w drodze zarządzenia, od którego nie ma zastosowania tryb odwoławczy.</w:t>
      </w:r>
    </w:p>
    <w:p w14:paraId="0EB00AE1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Wybór oferty nastąpi w oparciu o następujące kryteria:</w:t>
      </w:r>
    </w:p>
    <w:p w14:paraId="129E037A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możliwość realizacji zadania publicznego przez oferentów </w:t>
      </w:r>
      <w:bookmarkStart w:id="0" w:name="_Hlk98245157"/>
      <w:r w:rsidRPr="00362804">
        <w:rPr>
          <w:rFonts w:ascii="Times New Roman" w:hAnsi="Times New Roman" w:cs="Times New Roman"/>
        </w:rPr>
        <w:t>(0-4 pkt),</w:t>
      </w:r>
    </w:p>
    <w:bookmarkEnd w:id="0"/>
    <w:p w14:paraId="52F81977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kalkulację kosztów realizacji zadania publicznego, w tym w odniesieniu do zakresu rzeczowego zadania (0-5 pkt),</w:t>
      </w:r>
    </w:p>
    <w:p w14:paraId="12F5C246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proponowana jakość wykonania zadania (0-4 pkt),</w:t>
      </w:r>
    </w:p>
    <w:p w14:paraId="792ABB50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kwalifikacje osób, przy udziale których oferent będzie realizować zadanie (0-4 pkt),</w:t>
      </w:r>
    </w:p>
    <w:p w14:paraId="7760DBA1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planowany przez oferenta wkład rzeczowy i osobowy, w tym świadczenia wolontariuszy i pracy społecznej członków (0-3 pkt),</w:t>
      </w:r>
    </w:p>
    <w:p w14:paraId="59D69B29" w14:textId="77777777" w:rsidR="001A2FFA" w:rsidRPr="00362804" w:rsidRDefault="001A2FFA" w:rsidP="001A2FF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dotychczasową współpracę z lokalnym samorządem w zakresie realizacji zadań publicznych (0-2 pkt).</w:t>
      </w:r>
    </w:p>
    <w:p w14:paraId="190B4E7C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Ocena oferty dokonywana jest na podstawie sumy punktów uzyskanych na podstawie kryteriów o których mowa w ust. 3.</w:t>
      </w:r>
    </w:p>
    <w:p w14:paraId="61CEB5AC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Ilość punktów uprawniających do otrzymania przez oferenta dotacji na realizację zadania publicznego minimum 60%. </w:t>
      </w:r>
    </w:p>
    <w:p w14:paraId="521C8464" w14:textId="7E92C257" w:rsidR="001A2FFA" w:rsidRPr="00362804" w:rsidRDefault="001A2FFA" w:rsidP="001A2FFA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</w:rPr>
        <w:t xml:space="preserve">Otwarcie ofert nastąpi w dniu </w:t>
      </w:r>
      <w:r w:rsidR="004849BC">
        <w:rPr>
          <w:rFonts w:ascii="Times New Roman" w:hAnsi="Times New Roman" w:cs="Times New Roman"/>
          <w:b/>
          <w:bCs/>
        </w:rPr>
        <w:t>5</w:t>
      </w:r>
      <w:r w:rsidRPr="00362804">
        <w:rPr>
          <w:rFonts w:ascii="Times New Roman" w:hAnsi="Times New Roman" w:cs="Times New Roman"/>
          <w:b/>
          <w:bCs/>
        </w:rPr>
        <w:t xml:space="preserve"> </w:t>
      </w:r>
      <w:r w:rsidR="004849BC">
        <w:rPr>
          <w:rFonts w:ascii="Times New Roman" w:hAnsi="Times New Roman" w:cs="Times New Roman"/>
          <w:b/>
          <w:bCs/>
        </w:rPr>
        <w:t>marca</w:t>
      </w:r>
      <w:r w:rsidRPr="00362804">
        <w:rPr>
          <w:rFonts w:ascii="Times New Roman" w:hAnsi="Times New Roman" w:cs="Times New Roman"/>
          <w:b/>
          <w:bCs/>
        </w:rPr>
        <w:t xml:space="preserve"> 202</w:t>
      </w:r>
      <w:r w:rsidR="004849BC">
        <w:rPr>
          <w:rFonts w:ascii="Times New Roman" w:hAnsi="Times New Roman" w:cs="Times New Roman"/>
          <w:b/>
          <w:bCs/>
        </w:rPr>
        <w:t>4</w:t>
      </w:r>
      <w:r w:rsidRPr="00362804">
        <w:rPr>
          <w:rFonts w:ascii="Times New Roman" w:hAnsi="Times New Roman" w:cs="Times New Roman"/>
          <w:b/>
          <w:bCs/>
        </w:rPr>
        <w:t xml:space="preserve"> r. o godz. </w:t>
      </w:r>
      <w:r>
        <w:rPr>
          <w:rFonts w:ascii="Times New Roman" w:hAnsi="Times New Roman" w:cs="Times New Roman"/>
          <w:b/>
          <w:bCs/>
        </w:rPr>
        <w:t>1</w:t>
      </w:r>
      <w:r w:rsidR="004849BC">
        <w:rPr>
          <w:rFonts w:ascii="Times New Roman" w:hAnsi="Times New Roman" w:cs="Times New Roman"/>
          <w:b/>
          <w:bCs/>
        </w:rPr>
        <w:t>0</w:t>
      </w:r>
      <w:r w:rsidR="003743C7">
        <w:rPr>
          <w:rFonts w:ascii="Times New Roman" w:hAnsi="Times New Roman" w:cs="Times New Roman"/>
          <w:b/>
          <w:bCs/>
          <w:vertAlign w:val="superscript"/>
        </w:rPr>
        <w:t>0</w:t>
      </w:r>
      <w:r w:rsidRPr="00362804">
        <w:rPr>
          <w:rFonts w:ascii="Times New Roman" w:hAnsi="Times New Roman" w:cs="Times New Roman"/>
          <w:b/>
          <w:bCs/>
          <w:vertAlign w:val="superscript"/>
        </w:rPr>
        <w:t>0</w:t>
      </w:r>
      <w:r w:rsidRPr="00362804">
        <w:rPr>
          <w:rFonts w:ascii="Times New Roman" w:hAnsi="Times New Roman" w:cs="Times New Roman"/>
          <w:b/>
          <w:bCs/>
        </w:rPr>
        <w:t>.</w:t>
      </w:r>
    </w:p>
    <w:p w14:paraId="2B0FC24D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Dopuszcza się możliwość wezwania oferenta do złożenia dodatkowych informacji lub wyjaśnień odnoszących się do zakresu realizacji proponowanego zadania w ciągu 3 dni od dnia otrzymania wezwania.</w:t>
      </w:r>
    </w:p>
    <w:p w14:paraId="169DD2E0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Uzupełnieniu nie podlega treść oferty. Oferta złożona na innym niż obowiązującym druku, niekompletna lub złożona po terminie zostanie odrzucona z przyczyn formalnych.</w:t>
      </w:r>
    </w:p>
    <w:p w14:paraId="3FAF991E" w14:textId="77777777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lastRenderedPageBreak/>
        <w:t xml:space="preserve">Wybór nastąpi w ciągu 7 dni od dnia otwarcia ofert. </w:t>
      </w:r>
    </w:p>
    <w:p w14:paraId="4E91E126" w14:textId="7DB3AB16" w:rsidR="001A2FFA" w:rsidRPr="00362804" w:rsidRDefault="001A2FFA" w:rsidP="001A2FFA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Wyniki konkursu wraz z informacją o wysokości przyznanej dotacji zostaną zamieszczone w Biuletynie Informacji Publicznej Gminy Żarnów, na stronie internetowej Gminy oraz na tablicy ogłoszeń Urzędu </w:t>
      </w:r>
      <w:r w:rsidR="00EC70AA">
        <w:rPr>
          <w:rFonts w:ascii="Times New Roman" w:hAnsi="Times New Roman" w:cs="Times New Roman"/>
        </w:rPr>
        <w:t xml:space="preserve">Miasta i </w:t>
      </w:r>
      <w:r w:rsidRPr="00362804">
        <w:rPr>
          <w:rFonts w:ascii="Times New Roman" w:hAnsi="Times New Roman" w:cs="Times New Roman"/>
        </w:rPr>
        <w:t xml:space="preserve">Gminy w Żarnowie. Po ogłoszeniu wyników konkursu oferenci powinni zgłosić się w terminie 14 dni do Urzędu </w:t>
      </w:r>
      <w:r w:rsidR="00EC70AA">
        <w:rPr>
          <w:rFonts w:ascii="Times New Roman" w:hAnsi="Times New Roman" w:cs="Times New Roman"/>
        </w:rPr>
        <w:t xml:space="preserve">Miasta i </w:t>
      </w:r>
      <w:r w:rsidRPr="00362804">
        <w:rPr>
          <w:rFonts w:ascii="Times New Roman" w:hAnsi="Times New Roman" w:cs="Times New Roman"/>
        </w:rPr>
        <w:t>Gminy</w:t>
      </w:r>
      <w:r w:rsidR="00EC70AA">
        <w:rPr>
          <w:rFonts w:ascii="Times New Roman" w:hAnsi="Times New Roman" w:cs="Times New Roman"/>
        </w:rPr>
        <w:t xml:space="preserve"> w Żarnowie</w:t>
      </w:r>
      <w:r w:rsidRPr="00362804">
        <w:rPr>
          <w:rFonts w:ascii="Times New Roman" w:hAnsi="Times New Roman" w:cs="Times New Roman"/>
        </w:rPr>
        <w:t xml:space="preserve"> (pokój nr 23) w celu podpisania umowy.</w:t>
      </w:r>
    </w:p>
    <w:p w14:paraId="4D77530F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</w:rPr>
      </w:pPr>
    </w:p>
    <w:p w14:paraId="75BA41A2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</w:rPr>
      </w:pPr>
      <w:r w:rsidRPr="00362804">
        <w:rPr>
          <w:rFonts w:ascii="Times New Roman" w:hAnsi="Times New Roman" w:cs="Times New Roman"/>
          <w:b/>
        </w:rPr>
        <w:t>VII. Informacja o zrealizowanych zadaniach tego samego rodzaju i wysokości przyznanej dotacji:</w:t>
      </w:r>
    </w:p>
    <w:p w14:paraId="0574E63B" w14:textId="46F73627" w:rsidR="001A2FFA" w:rsidRPr="00F577F7" w:rsidRDefault="001A2FFA" w:rsidP="001A2FFA">
      <w:pPr>
        <w:spacing w:after="0"/>
        <w:jc w:val="both"/>
        <w:rPr>
          <w:rFonts w:ascii="Times New Roman" w:hAnsi="Times New Roman" w:cs="Times New Roman"/>
          <w:iCs/>
        </w:rPr>
      </w:pPr>
      <w:r w:rsidRPr="00362804">
        <w:rPr>
          <w:rFonts w:ascii="Times New Roman" w:hAnsi="Times New Roman" w:cs="Times New Roman"/>
        </w:rPr>
        <w:t>W 202</w:t>
      </w:r>
      <w:r w:rsidR="00EC70AA">
        <w:rPr>
          <w:rFonts w:ascii="Times New Roman" w:hAnsi="Times New Roman" w:cs="Times New Roman"/>
        </w:rPr>
        <w:t>3</w:t>
      </w:r>
      <w:r w:rsidRPr="00362804">
        <w:rPr>
          <w:rFonts w:ascii="Times New Roman" w:hAnsi="Times New Roman" w:cs="Times New Roman"/>
        </w:rPr>
        <w:t xml:space="preserve"> roku na zadanie z zakresu </w:t>
      </w:r>
      <w:r>
        <w:rPr>
          <w:rFonts w:ascii="Times New Roman" w:hAnsi="Times New Roman" w:cs="Times New Roman"/>
        </w:rPr>
        <w:t xml:space="preserve">turystyki i krajoznawstwa </w:t>
      </w:r>
      <w:r w:rsidRPr="00362804">
        <w:rPr>
          <w:rFonts w:ascii="Times New Roman" w:hAnsi="Times New Roman" w:cs="Times New Roman"/>
        </w:rPr>
        <w:t xml:space="preserve">wydatkowano kwotę </w:t>
      </w:r>
      <w:r>
        <w:rPr>
          <w:rFonts w:ascii="Times New Roman" w:hAnsi="Times New Roman" w:cs="Times New Roman"/>
        </w:rPr>
        <w:t>3</w:t>
      </w:r>
      <w:r w:rsidRPr="00362804">
        <w:rPr>
          <w:rFonts w:ascii="Times New Roman" w:hAnsi="Times New Roman" w:cs="Times New Roman"/>
        </w:rPr>
        <w:t xml:space="preserve">.000,00 zł na wsparcie zadania realizowanego przez </w:t>
      </w:r>
      <w:r>
        <w:rPr>
          <w:rFonts w:ascii="Times New Roman" w:hAnsi="Times New Roman" w:cs="Times New Roman"/>
        </w:rPr>
        <w:t xml:space="preserve">PTTK Oddział w Żarnowie. </w:t>
      </w:r>
    </w:p>
    <w:p w14:paraId="70B11B01" w14:textId="77777777" w:rsidR="001A2FFA" w:rsidRDefault="001A2FFA" w:rsidP="001A2FFA">
      <w:pPr>
        <w:rPr>
          <w:rFonts w:ascii="Times New Roman" w:hAnsi="Times New Roman" w:cs="Times New Roman"/>
          <w:b/>
          <w:bCs/>
        </w:rPr>
      </w:pPr>
    </w:p>
    <w:p w14:paraId="5565F0B2" w14:textId="77777777" w:rsidR="001A2FFA" w:rsidRDefault="001A2FFA" w:rsidP="001A2FFA">
      <w:pPr>
        <w:spacing w:after="0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VIII. Zapewnienie dostępności osobom ze szczególnymi potrzebami</w:t>
      </w:r>
    </w:p>
    <w:p w14:paraId="42CFB5E7" w14:textId="77777777" w:rsidR="001A2FFA" w:rsidRPr="00805AC3" w:rsidRDefault="001A2FFA" w:rsidP="001A2FFA">
      <w:pPr>
        <w:spacing w:after="0"/>
        <w:ind w:firstLine="708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</w:rPr>
        <w:t xml:space="preserve">Obowiązkiem każdej organizacji pozarządowej realizującej zadanie publiczne finansowane ze środków dotacji jest zapewnienie dostępności osobom ze szczególnymi potrzebami. Dostępność musi być zapewniona co najmniej w minimalnym wymiarze, o którym mowa w art. 6 ustawy z dnia 19 lipca 2019 r. o zapewnieniu dostępności osobom ze szczególnymi potrzebami (Dz. U. z 2020 r. poz. 1062). Dotyczy to także stron internetowych i aplikacji jakie będą wykorzystane do realizacji zadania, które spełniają wymagania określone w ustawie z dnia 4 kwietnia 2019 r. o dostępności cyfrowej stron internetowych i aplikacji mobilnych podmiotów publicznych (Dz. U. z 2019 r. poz. 848). </w:t>
      </w:r>
    </w:p>
    <w:p w14:paraId="35824592" w14:textId="77777777" w:rsidR="001A2FFA" w:rsidRPr="00362804" w:rsidRDefault="001A2FFA" w:rsidP="001A2FFA">
      <w:pPr>
        <w:ind w:firstLine="708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 indywidualnym przypadku, jeżeli organizacja nie jest w stanie, w szczególności ze względów technicznych lub prawnych, zapewnić dostępności osobie ze szczególnymi potrzebami w zakresie, o którym mowa w art. 6 ustawy o dostępności, podmiot ten jest obowiązany zapewnić takiej osobie dostęp alternatywny o którym mowa w art. 7 ustawy z dnia 19 lipca 2019 r. o zapewnieniu dostępności osobom ze szczególnymi potrzebami (Dz. U. z 2020 r. poz. 1062 ze zm.). </w:t>
      </w:r>
    </w:p>
    <w:p w14:paraId="61B3C608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IX. Informacje dodatkowe</w:t>
      </w:r>
    </w:p>
    <w:p w14:paraId="48C1127F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Biorąc pod uwagę ryzyka i zagrożenia dotyczące sytuacji epidemicznej związanej z rozprzestrzenianiem się choroby COVID-19 oraz wynikającymi z tego faktu ograniczeniami, realizacja działań opisanych w ramach zadania zgłaszanego do konkursu musi uwzględniać spełnianie wszelkich aktualnych wymagań związanych z bieżącą sytuacją epidemiczną, zgodnie z obowiązującymi i systematycznie aktualizowanymi przepisami o ograniczeniach, nakazach i zakazach określonych w związku z wystąpieniem stanu epidemii w Polsce. </w:t>
      </w:r>
    </w:p>
    <w:p w14:paraId="31EF7A10" w14:textId="77777777" w:rsidR="001A2FFA" w:rsidRDefault="001A2FFA" w:rsidP="001A2FFA">
      <w:pPr>
        <w:jc w:val="both"/>
        <w:rPr>
          <w:rFonts w:ascii="Times New Roman" w:hAnsi="Times New Roman" w:cs="Times New Roman"/>
          <w:b/>
          <w:bCs/>
        </w:rPr>
      </w:pPr>
    </w:p>
    <w:p w14:paraId="4B2A8F2E" w14:textId="77777777" w:rsidR="001A2FFA" w:rsidRPr="00362804" w:rsidRDefault="001A2FFA" w:rsidP="001A2FF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Postanowienia końcowe</w:t>
      </w:r>
    </w:p>
    <w:p w14:paraId="3AC3A99C" w14:textId="77777777" w:rsidR="001A2FFA" w:rsidRPr="00362804" w:rsidRDefault="001A2FFA" w:rsidP="001A2FFA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przypadku wyboru oferty, szczegółowe i ostateczne warunki realizacji, finansowania i rozliczenia zadania reguluje umowa zawarta pomiędzy oferentem a Gminą Żarnów.</w:t>
      </w:r>
    </w:p>
    <w:p w14:paraId="7F4E8D99" w14:textId="692F6031" w:rsidR="001A2FFA" w:rsidRPr="00362804" w:rsidRDefault="001A2FFA" w:rsidP="001A2FFA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sprawach nieuregulowanych w niniejszym ogłoszeniu zastosowanie mają przepisy o których mowa w ustawie z dnia 24 kwietnia 2003 r. o działalności pożytku publicznego i o wolontariacie (</w:t>
      </w:r>
      <w:proofErr w:type="spellStart"/>
      <w:r w:rsidRPr="00362804">
        <w:rPr>
          <w:rFonts w:ascii="Times New Roman" w:hAnsi="Times New Roman" w:cs="Times New Roman"/>
        </w:rPr>
        <w:t>t.j</w:t>
      </w:r>
      <w:proofErr w:type="spellEnd"/>
      <w:r w:rsidRPr="00362804">
        <w:rPr>
          <w:rFonts w:ascii="Times New Roman" w:hAnsi="Times New Roman" w:cs="Times New Roman"/>
        </w:rPr>
        <w:t>. Dz. U. z 202</w:t>
      </w:r>
      <w:r w:rsidR="00EC70AA">
        <w:rPr>
          <w:rFonts w:ascii="Times New Roman" w:hAnsi="Times New Roman" w:cs="Times New Roman"/>
        </w:rPr>
        <w:t>3</w:t>
      </w:r>
      <w:r w:rsidRPr="00362804">
        <w:rPr>
          <w:rFonts w:ascii="Times New Roman" w:hAnsi="Times New Roman" w:cs="Times New Roman"/>
        </w:rPr>
        <w:t xml:space="preserve"> r. poz. </w:t>
      </w:r>
      <w:r w:rsidR="00EC70AA">
        <w:rPr>
          <w:rFonts w:ascii="Times New Roman" w:hAnsi="Times New Roman" w:cs="Times New Roman"/>
        </w:rPr>
        <w:t>571</w:t>
      </w:r>
      <w:r w:rsidRPr="00362804">
        <w:rPr>
          <w:rFonts w:ascii="Times New Roman" w:hAnsi="Times New Roman" w:cs="Times New Roman"/>
        </w:rPr>
        <w:t>.</w:t>
      </w:r>
    </w:p>
    <w:p w14:paraId="039B352D" w14:textId="53ED8EF1" w:rsidR="001A2FFA" w:rsidRPr="00362804" w:rsidRDefault="001A2FFA" w:rsidP="001A2FFA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Szczegółowe informacje na temat konkursu można uzyskać w siedzibie Urzędu </w:t>
      </w:r>
      <w:r w:rsidR="00EC70AA">
        <w:rPr>
          <w:rFonts w:ascii="Times New Roman" w:hAnsi="Times New Roman" w:cs="Times New Roman"/>
        </w:rPr>
        <w:t xml:space="preserve">Miasta i </w:t>
      </w:r>
      <w:r w:rsidRPr="00362804">
        <w:rPr>
          <w:rFonts w:ascii="Times New Roman" w:hAnsi="Times New Roman" w:cs="Times New Roman"/>
        </w:rPr>
        <w:t>Gminy w Żarnowie, ul. Opoczyńska 5, 26-330 Żarnów, pok. nr 15 w godzinach pracy urzędu lub telefonicznie pod numerem telefonu 44/7577055 wew.16. Wzory dostępnych formularzy zostały wraz z niniejszym zarządzeniem opublikowane na stronie internetowej Gminy Żarnów oraz Biuletynie Informacji Publicznej w zakładce organizacje pozarządowe.</w:t>
      </w:r>
    </w:p>
    <w:p w14:paraId="7453A5EF" w14:textId="77777777" w:rsidR="001A2FFA" w:rsidRPr="00362804" w:rsidRDefault="001A2FFA" w:rsidP="001A2FFA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4811B091" w14:textId="77777777" w:rsidR="001A2FFA" w:rsidRDefault="001A2FFA" w:rsidP="001A2F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AF967F" w14:textId="77777777" w:rsidR="001A2FFA" w:rsidRDefault="001A2FFA" w:rsidP="001A2F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D6E97" w14:textId="77777777" w:rsidR="001A2FFA" w:rsidRPr="00C525C4" w:rsidRDefault="001A2FFA" w:rsidP="001A2FF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5C4">
        <w:rPr>
          <w:rFonts w:ascii="Times New Roman" w:hAnsi="Times New Roman" w:cs="Times New Roman"/>
          <w:b/>
          <w:bCs/>
          <w:sz w:val="24"/>
          <w:szCs w:val="24"/>
        </w:rPr>
        <w:t>KLAUZULA INFORMACYJNA RODO</w:t>
      </w:r>
    </w:p>
    <w:p w14:paraId="39F85246" w14:textId="77777777" w:rsidR="001A2FFA" w:rsidRDefault="001A2FFA" w:rsidP="001A2FFA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922D9" w14:textId="77777777" w:rsidR="001A2FFA" w:rsidRPr="00362804" w:rsidRDefault="001A2FFA" w:rsidP="001A2FFA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Zgodnie z art. 13 ust. 1 i 2 ogólnego rozporządzenia o ochronie danych osobowych z dnia </w:t>
      </w:r>
      <w:r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>27 kwietnia 2016 r. (Dz. Urz. UE Nr 119) informuję, że:</w:t>
      </w:r>
    </w:p>
    <w:p w14:paraId="703A8305" w14:textId="0635E96E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Administratorem danych osobowych Oferenta jest </w:t>
      </w:r>
      <w:r w:rsidR="00384BC3">
        <w:rPr>
          <w:rFonts w:ascii="Times New Roman" w:hAnsi="Times New Roman" w:cs="Times New Roman"/>
        </w:rPr>
        <w:t>Burmistrz Miasta i</w:t>
      </w:r>
      <w:r w:rsidRPr="00362804">
        <w:rPr>
          <w:rFonts w:ascii="Times New Roman" w:hAnsi="Times New Roman" w:cs="Times New Roman"/>
        </w:rPr>
        <w:t xml:space="preserve"> Gminy Żarnów, 26-330 Żarnów, ul. Opoczyńska 5, adres e-mail: </w:t>
      </w:r>
      <w:hyperlink r:id="rId5" w:history="1">
        <w:r w:rsidRPr="00362804">
          <w:rPr>
            <w:rStyle w:val="Hipercze"/>
            <w:rFonts w:ascii="Times New Roman" w:hAnsi="Times New Roman" w:cs="Times New Roman"/>
          </w:rPr>
          <w:t>sekretariat@zarnow.eu</w:t>
        </w:r>
      </w:hyperlink>
      <w:r w:rsidRPr="00362804">
        <w:rPr>
          <w:rFonts w:ascii="Times New Roman" w:hAnsi="Times New Roman" w:cs="Times New Roman"/>
        </w:rPr>
        <w:t>.</w:t>
      </w:r>
    </w:p>
    <w:p w14:paraId="0FC14CC2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Dane kontaktowe Inspektora Ochrony Danych Osobowych: </w:t>
      </w:r>
      <w:hyperlink r:id="rId6" w:history="1">
        <w:r w:rsidRPr="00362804">
          <w:rPr>
            <w:rStyle w:val="Hipercze"/>
            <w:rFonts w:ascii="Times New Roman" w:hAnsi="Times New Roman" w:cs="Times New Roman"/>
          </w:rPr>
          <w:t>iod@zarnow.eu</w:t>
        </w:r>
      </w:hyperlink>
      <w:r w:rsidRPr="00362804">
        <w:rPr>
          <w:rFonts w:ascii="Times New Roman" w:hAnsi="Times New Roman" w:cs="Times New Roman"/>
        </w:rPr>
        <w:t>, tel.: 44/7577055 wew. 16.</w:t>
      </w:r>
    </w:p>
    <w:p w14:paraId="05AA5E5C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Dane osobowe przetwarzane będą w celu wykonania zadania realizowanego w interesie publicznym lub w ramach sprawowania władzy publicznej powierzonej administratorowi na podstawie art. 6 ust. 1 lit. e ogólnego rozporządzenia o ochronie danych osobowych z dnia </w:t>
      </w:r>
      <w:r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>27 kwietnia 2016 r.</w:t>
      </w:r>
    </w:p>
    <w:p w14:paraId="73F2A584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Odbiorcami danych osobowych będą wyłącznie podmioty uprawnione do uzyskania danych osobowych na podstawie przepisów prawa.</w:t>
      </w:r>
    </w:p>
    <w:p w14:paraId="3EC4BEB3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Dane osobowe przechowywane będą przez okres niezbędny do realizacji ww. celów przetwarzania, w tym również obowiązku archiwizacyjnego wynikającego z przepisów prawa.</w:t>
      </w:r>
    </w:p>
    <w:p w14:paraId="1CD4BBB6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Przysługuje Oferentowi prawo dostępu do treści swoich danych, prawo sprostowania danych, prawo do ograniczenia przetwarzania danych o których mowa w art. 18 ust. 2 RODO.</w:t>
      </w:r>
    </w:p>
    <w:p w14:paraId="2831F110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Oferent ma prawo wniesienia skargi do organu nadzorczego.</w:t>
      </w:r>
    </w:p>
    <w:p w14:paraId="1EF9B247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Podanie danych osobowych jest obligatoryjne w zakresie przewidzianym przez przepisy prawa a w pozostałym zakresie jest dobrowolnie. </w:t>
      </w:r>
    </w:p>
    <w:p w14:paraId="6C3921DC" w14:textId="77777777" w:rsidR="001A2FFA" w:rsidRPr="00362804" w:rsidRDefault="001A2FFA" w:rsidP="001A2FFA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Oferentowi nie przysługuje:</w:t>
      </w:r>
    </w:p>
    <w:p w14:paraId="66D4ED7B" w14:textId="77777777" w:rsidR="001A2FFA" w:rsidRPr="00362804" w:rsidRDefault="001A2FFA" w:rsidP="001A2FF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związku z art. 17 ust. 3 lit. b, d lub e RODO prawo do usunięcia danych osobowych,</w:t>
      </w:r>
    </w:p>
    <w:p w14:paraId="11A76B91" w14:textId="77777777" w:rsidR="001A2FFA" w:rsidRPr="00362804" w:rsidRDefault="001A2FFA" w:rsidP="001A2FF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prawo do przenoszenia danych osobowych, o których mowa w art. 20 RODO,</w:t>
      </w:r>
    </w:p>
    <w:p w14:paraId="5ED65205" w14:textId="77777777" w:rsidR="001A2FFA" w:rsidRPr="00362804" w:rsidRDefault="001A2FFA" w:rsidP="001A2FFA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na podstawie art. 21 RODO, prawo sprzeciwu wobec przetwarzania danych osobowych. </w:t>
      </w:r>
    </w:p>
    <w:p w14:paraId="5F157A6F" w14:textId="77777777" w:rsidR="001A2FFA" w:rsidRDefault="001A2FFA" w:rsidP="001A2FFA"/>
    <w:p w14:paraId="16C27481" w14:textId="77777777" w:rsidR="00D31405" w:rsidRDefault="00D31405"/>
    <w:sectPr w:rsidR="00D3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25E7"/>
    <w:multiLevelType w:val="hybridMultilevel"/>
    <w:tmpl w:val="0082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71AE8"/>
    <w:multiLevelType w:val="hybridMultilevel"/>
    <w:tmpl w:val="3F1C8B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323CC5"/>
    <w:multiLevelType w:val="hybridMultilevel"/>
    <w:tmpl w:val="663C8144"/>
    <w:lvl w:ilvl="0" w:tplc="6D281FE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D30FB"/>
    <w:multiLevelType w:val="hybridMultilevel"/>
    <w:tmpl w:val="ED486CF4"/>
    <w:lvl w:ilvl="0" w:tplc="61D8158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DB4498"/>
    <w:multiLevelType w:val="hybridMultilevel"/>
    <w:tmpl w:val="23224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E7159"/>
    <w:multiLevelType w:val="hybridMultilevel"/>
    <w:tmpl w:val="3EF814D0"/>
    <w:lvl w:ilvl="0" w:tplc="D01083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11CDC"/>
    <w:multiLevelType w:val="hybridMultilevel"/>
    <w:tmpl w:val="C8B2E636"/>
    <w:lvl w:ilvl="0" w:tplc="E4342F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C111FEA"/>
    <w:multiLevelType w:val="hybridMultilevel"/>
    <w:tmpl w:val="5924338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D14C52"/>
    <w:multiLevelType w:val="hybridMultilevel"/>
    <w:tmpl w:val="E25A5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57895">
    <w:abstractNumId w:val="3"/>
  </w:num>
  <w:num w:numId="2" w16cid:durableId="1435124706">
    <w:abstractNumId w:val="1"/>
  </w:num>
  <w:num w:numId="3" w16cid:durableId="1995908302">
    <w:abstractNumId w:val="5"/>
  </w:num>
  <w:num w:numId="4" w16cid:durableId="521089615">
    <w:abstractNumId w:val="2"/>
  </w:num>
  <w:num w:numId="5" w16cid:durableId="1077706246">
    <w:abstractNumId w:val="6"/>
  </w:num>
  <w:num w:numId="6" w16cid:durableId="105543443">
    <w:abstractNumId w:val="0"/>
  </w:num>
  <w:num w:numId="7" w16cid:durableId="1482497490">
    <w:abstractNumId w:val="4"/>
  </w:num>
  <w:num w:numId="8" w16cid:durableId="795566157">
    <w:abstractNumId w:val="8"/>
  </w:num>
  <w:num w:numId="9" w16cid:durableId="8018441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FFA"/>
    <w:rsid w:val="001A2FFA"/>
    <w:rsid w:val="003743C7"/>
    <w:rsid w:val="00384BC3"/>
    <w:rsid w:val="004849BC"/>
    <w:rsid w:val="0056669F"/>
    <w:rsid w:val="00860B86"/>
    <w:rsid w:val="008C63FF"/>
    <w:rsid w:val="00AA48CC"/>
    <w:rsid w:val="00D31405"/>
    <w:rsid w:val="00EC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1681"/>
  <w15:chartTrackingRefBased/>
  <w15:docId w15:val="{9526DF5C-0CCB-4C6A-8564-B2042BEA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FA"/>
    <w:pPr>
      <w:spacing w:after="200" w:line="27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2F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F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arnow.eu" TargetMode="External"/><Relationship Id="rId5" Type="http://schemas.openxmlformats.org/officeDocument/2006/relationships/hyperlink" Target="mailto:sekretariat@zarnow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2182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2024-02-16T12:24:00Z</cp:lastPrinted>
  <dcterms:created xsi:type="dcterms:W3CDTF">2024-02-16T12:24:00Z</dcterms:created>
  <dcterms:modified xsi:type="dcterms:W3CDTF">2024-02-16T12:24:00Z</dcterms:modified>
</cp:coreProperties>
</file>