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36A29CD" w14:textId="00FFB460" w:rsidR="00D638BA" w:rsidRPr="008B3BB4" w:rsidRDefault="008E693E" w:rsidP="008E693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B3BB4">
        <w:rPr>
          <w:rFonts w:ascii="Times New Roman" w:hAnsi="Times New Roman" w:cs="Times New Roman"/>
          <w:b/>
          <w:bCs/>
          <w:sz w:val="28"/>
          <w:szCs w:val="28"/>
        </w:rPr>
        <w:t>Opis Przedmiotu Zamówienia</w:t>
      </w:r>
    </w:p>
    <w:p w14:paraId="5539C7BD" w14:textId="77777777" w:rsidR="008E693E" w:rsidRPr="008B3BB4" w:rsidRDefault="008E693E" w:rsidP="008E693E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3469FC2" w14:textId="601BBDDC" w:rsidR="008E693E" w:rsidRPr="008B3BB4" w:rsidRDefault="008E693E" w:rsidP="008E693E">
      <w:pPr>
        <w:jc w:val="both"/>
        <w:rPr>
          <w:rFonts w:ascii="Times New Roman" w:hAnsi="Times New Roman" w:cs="Times New Roman"/>
          <w:sz w:val="24"/>
          <w:szCs w:val="24"/>
        </w:rPr>
      </w:pPr>
      <w:r w:rsidRPr="008B3BB4">
        <w:rPr>
          <w:rFonts w:ascii="Times New Roman" w:hAnsi="Times New Roman" w:cs="Times New Roman"/>
          <w:sz w:val="24"/>
          <w:szCs w:val="24"/>
        </w:rPr>
        <w:t>W ramach projektu planuje się wykonać pergole przyścienną zewnętrzną wyjścia na taras z</w:t>
      </w:r>
      <w:r w:rsidR="008B3BB4">
        <w:rPr>
          <w:rFonts w:ascii="Times New Roman" w:hAnsi="Times New Roman" w:cs="Times New Roman"/>
          <w:sz w:val="24"/>
          <w:szCs w:val="24"/>
        </w:rPr>
        <w:t> </w:t>
      </w:r>
      <w:r w:rsidRPr="008B3BB4">
        <w:rPr>
          <w:rFonts w:ascii="Times New Roman" w:hAnsi="Times New Roman" w:cs="Times New Roman"/>
          <w:sz w:val="24"/>
          <w:szCs w:val="24"/>
        </w:rPr>
        <w:t>budynku świetlicy. Zadaszenie planuje się wykonać z konstrukcji aluminiowej z pokryciem poliwęglanowym posadowionej na trzech słupach.</w:t>
      </w:r>
    </w:p>
    <w:p w14:paraId="38BB66D0" w14:textId="388E9FED" w:rsidR="008E693E" w:rsidRPr="008B3BB4" w:rsidRDefault="008E693E" w:rsidP="008E693E">
      <w:pPr>
        <w:jc w:val="both"/>
        <w:rPr>
          <w:rFonts w:ascii="Times New Roman" w:hAnsi="Times New Roman" w:cs="Times New Roman"/>
          <w:sz w:val="24"/>
          <w:szCs w:val="24"/>
        </w:rPr>
      </w:pPr>
      <w:r w:rsidRPr="008B3BB4">
        <w:rPr>
          <w:rFonts w:ascii="Times New Roman" w:hAnsi="Times New Roman" w:cs="Times New Roman"/>
          <w:sz w:val="24"/>
          <w:szCs w:val="24"/>
        </w:rPr>
        <w:t>Specyfikacja:</w:t>
      </w:r>
    </w:p>
    <w:p w14:paraId="7A87700B" w14:textId="60EC017A" w:rsidR="008E693E" w:rsidRPr="008B3BB4" w:rsidRDefault="008E693E" w:rsidP="008E693E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B3BB4">
        <w:rPr>
          <w:rFonts w:ascii="Times New Roman" w:hAnsi="Times New Roman" w:cs="Times New Roman"/>
          <w:sz w:val="24"/>
          <w:szCs w:val="24"/>
        </w:rPr>
        <w:t>Wymiary 7 m x 3 m</w:t>
      </w:r>
    </w:p>
    <w:p w14:paraId="2C7A76E9" w14:textId="2736181D" w:rsidR="008E693E" w:rsidRPr="008B3BB4" w:rsidRDefault="008E693E" w:rsidP="008E693E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B3BB4">
        <w:rPr>
          <w:rFonts w:ascii="Times New Roman" w:hAnsi="Times New Roman" w:cs="Times New Roman"/>
          <w:sz w:val="24"/>
          <w:szCs w:val="24"/>
        </w:rPr>
        <w:t>Konstrukcja aluminiowa malowana proszkowo kolor RAR 7016</w:t>
      </w:r>
    </w:p>
    <w:p w14:paraId="1A4B77DA" w14:textId="6F571D92" w:rsidR="008E693E" w:rsidRPr="008B3BB4" w:rsidRDefault="008E693E" w:rsidP="008E693E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B3BB4">
        <w:rPr>
          <w:rFonts w:ascii="Times New Roman" w:hAnsi="Times New Roman" w:cs="Times New Roman"/>
          <w:sz w:val="24"/>
          <w:szCs w:val="24"/>
        </w:rPr>
        <w:t xml:space="preserve">Rynna zintegrowana z konstrukcją </w:t>
      </w:r>
    </w:p>
    <w:p w14:paraId="012AB2F7" w14:textId="149063BE" w:rsidR="008E693E" w:rsidRPr="008B3BB4" w:rsidRDefault="008E693E" w:rsidP="008E693E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B3BB4">
        <w:rPr>
          <w:rFonts w:ascii="Times New Roman" w:hAnsi="Times New Roman" w:cs="Times New Roman"/>
          <w:sz w:val="24"/>
          <w:szCs w:val="24"/>
        </w:rPr>
        <w:t>3 Słupy aluminiowe min. 110 mm x 110 mm</w:t>
      </w:r>
    </w:p>
    <w:p w14:paraId="65D2F33B" w14:textId="0574E410" w:rsidR="008E693E" w:rsidRPr="008B3BB4" w:rsidRDefault="008E693E" w:rsidP="008E693E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B3BB4">
        <w:rPr>
          <w:rFonts w:ascii="Times New Roman" w:hAnsi="Times New Roman" w:cs="Times New Roman"/>
          <w:sz w:val="24"/>
          <w:szCs w:val="24"/>
        </w:rPr>
        <w:t>Pokrycie poliwęglan 16 mm z filtrem promieni UV ze spadkiem</w:t>
      </w:r>
    </w:p>
    <w:p w14:paraId="797A334D" w14:textId="1E4CC403" w:rsidR="008E693E" w:rsidRPr="008B3BB4" w:rsidRDefault="008E693E" w:rsidP="008E693E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B3BB4">
        <w:rPr>
          <w:rFonts w:ascii="Times New Roman" w:hAnsi="Times New Roman" w:cs="Times New Roman"/>
          <w:sz w:val="24"/>
          <w:szCs w:val="24"/>
        </w:rPr>
        <w:t xml:space="preserve">Oświetlenie LED 6 punktów świetlnych zamontowanych w konstrukcji.  </w:t>
      </w:r>
    </w:p>
    <w:p w14:paraId="3295C5B7" w14:textId="667B4EC6" w:rsidR="008E693E" w:rsidRPr="008B3BB4" w:rsidRDefault="008E693E" w:rsidP="008E693E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B3BB4">
        <w:rPr>
          <w:rFonts w:ascii="Times New Roman" w:hAnsi="Times New Roman" w:cs="Times New Roman"/>
          <w:sz w:val="24"/>
          <w:szCs w:val="24"/>
        </w:rPr>
        <w:t>Montaż do ściany budynku wraz z kotwieniem</w:t>
      </w:r>
    </w:p>
    <w:p w14:paraId="31D3F72F" w14:textId="60F03632" w:rsidR="008E693E" w:rsidRPr="008B3BB4" w:rsidRDefault="008E693E" w:rsidP="008E693E">
      <w:pPr>
        <w:pStyle w:val="Akapitzlist"/>
        <w:numPr>
          <w:ilvl w:val="0"/>
          <w:numId w:val="1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8B3BB4">
        <w:rPr>
          <w:rFonts w:ascii="Times New Roman" w:hAnsi="Times New Roman" w:cs="Times New Roman"/>
          <w:sz w:val="24"/>
          <w:szCs w:val="24"/>
        </w:rPr>
        <w:t>Istniejące podłoże – kostka brukowa.</w:t>
      </w:r>
    </w:p>
    <w:p w14:paraId="3968C2F4" w14:textId="77777777" w:rsidR="008E693E" w:rsidRDefault="008E693E" w:rsidP="008E693E">
      <w:pPr>
        <w:jc w:val="both"/>
        <w:rPr>
          <w:sz w:val="24"/>
          <w:szCs w:val="24"/>
        </w:rPr>
      </w:pPr>
    </w:p>
    <w:p w14:paraId="68CF6157" w14:textId="77777777" w:rsidR="008E693E" w:rsidRDefault="008E693E" w:rsidP="008E693E">
      <w:pPr>
        <w:jc w:val="both"/>
        <w:rPr>
          <w:sz w:val="24"/>
          <w:szCs w:val="24"/>
        </w:rPr>
      </w:pPr>
    </w:p>
    <w:p w14:paraId="5D1E326F" w14:textId="77777777" w:rsidR="008E693E" w:rsidRDefault="008E693E" w:rsidP="008E693E">
      <w:pPr>
        <w:jc w:val="center"/>
        <w:rPr>
          <w:color w:val="EE0000"/>
          <w:sz w:val="24"/>
          <w:szCs w:val="24"/>
        </w:rPr>
      </w:pPr>
      <w:r w:rsidRPr="008E693E">
        <w:rPr>
          <w:color w:val="EE0000"/>
          <w:sz w:val="24"/>
          <w:szCs w:val="24"/>
        </w:rPr>
        <w:t>Poniższa wizualizacja ma charakter poglądowy</w:t>
      </w:r>
      <w:r>
        <w:rPr>
          <w:color w:val="EE0000"/>
          <w:sz w:val="24"/>
          <w:szCs w:val="24"/>
        </w:rPr>
        <w:t xml:space="preserve"> !</w:t>
      </w:r>
    </w:p>
    <w:p w14:paraId="122B6A1F" w14:textId="0909EEE3" w:rsidR="008E693E" w:rsidRPr="008E693E" w:rsidRDefault="008E693E" w:rsidP="008E693E">
      <w:pPr>
        <w:jc w:val="center"/>
        <w:rPr>
          <w:color w:val="EE0000"/>
          <w:sz w:val="24"/>
          <w:szCs w:val="24"/>
        </w:rPr>
      </w:pPr>
      <w:r>
        <w:rPr>
          <w:noProof/>
          <w:color w:val="EE0000"/>
          <w:sz w:val="24"/>
          <w:szCs w:val="24"/>
        </w:rPr>
        <w:drawing>
          <wp:inline distT="0" distB="0" distL="0" distR="0" wp14:anchorId="078A7B6B" wp14:editId="04BAB04B">
            <wp:extent cx="5953125" cy="3962179"/>
            <wp:effectExtent l="0" t="0" r="0" b="635"/>
            <wp:docPr id="650292312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362" cy="3970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E693E" w:rsidRPr="008E693E">
      <w:headerReference w:type="default" r:id="rId8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D22DA1C" w14:textId="77777777" w:rsidR="008E693E" w:rsidRDefault="008E693E" w:rsidP="008E693E">
      <w:pPr>
        <w:spacing w:after="0" w:line="240" w:lineRule="auto"/>
      </w:pPr>
      <w:r>
        <w:separator/>
      </w:r>
    </w:p>
  </w:endnote>
  <w:endnote w:type="continuationSeparator" w:id="0">
    <w:p w14:paraId="7B225E98" w14:textId="77777777" w:rsidR="008E693E" w:rsidRDefault="008E693E" w:rsidP="008E69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50A7E1" w14:textId="77777777" w:rsidR="008E693E" w:rsidRDefault="008E693E" w:rsidP="008E693E">
      <w:pPr>
        <w:spacing w:after="0" w:line="240" w:lineRule="auto"/>
      </w:pPr>
      <w:r>
        <w:separator/>
      </w:r>
    </w:p>
  </w:footnote>
  <w:footnote w:type="continuationSeparator" w:id="0">
    <w:p w14:paraId="504EA1BE" w14:textId="77777777" w:rsidR="008E693E" w:rsidRDefault="008E693E" w:rsidP="008E693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AD316" w14:textId="1F889DE4" w:rsidR="008E693E" w:rsidRPr="008B3BB4" w:rsidRDefault="008E693E" w:rsidP="008E693E">
    <w:pPr>
      <w:pStyle w:val="Nagwek"/>
      <w:jc w:val="right"/>
      <w:rPr>
        <w:rFonts w:ascii="Times New Roman" w:hAnsi="Times New Roman" w:cs="Times New Roman"/>
        <w:i/>
        <w:iCs/>
      </w:rPr>
    </w:pPr>
    <w:r w:rsidRPr="008B3BB4">
      <w:rPr>
        <w:rFonts w:ascii="Times New Roman" w:hAnsi="Times New Roman" w:cs="Times New Roman"/>
        <w:i/>
        <w:iCs/>
      </w:rPr>
      <w:t>Załącznik nr 2 do zapytania ofertowego IGWK.Z.ZO.4</w:t>
    </w:r>
    <w:r w:rsidR="008B3BB4">
      <w:rPr>
        <w:rFonts w:ascii="Times New Roman" w:hAnsi="Times New Roman" w:cs="Times New Roman"/>
        <w:i/>
        <w:iCs/>
      </w:rPr>
      <w:t>3</w:t>
    </w:r>
    <w:r w:rsidRPr="008B3BB4">
      <w:rPr>
        <w:rFonts w:ascii="Times New Roman" w:hAnsi="Times New Roman" w:cs="Times New Roman"/>
        <w:i/>
        <w:iCs/>
      </w:rPr>
      <w:t>.2025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CF81B6D"/>
    <w:multiLevelType w:val="hybridMultilevel"/>
    <w:tmpl w:val="C3644F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340850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26657"/>
    <w:rsid w:val="00155620"/>
    <w:rsid w:val="008B3BB4"/>
    <w:rsid w:val="008E693E"/>
    <w:rsid w:val="00B741FE"/>
    <w:rsid w:val="00D26657"/>
    <w:rsid w:val="00D638BA"/>
    <w:rsid w:val="00E119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3146F8"/>
  <w15:chartTrackingRefBased/>
  <w15:docId w15:val="{C40B6658-52B6-4246-9173-CB5DF48766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D2665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D2665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D2665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D2665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D2665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D2665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D2665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D2665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D2665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D2665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D2665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D2665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D26657"/>
    <w:rPr>
      <w:rFonts w:eastAsiaTheme="majorEastAsia" w:cstheme="majorBidi"/>
      <w:i/>
      <w:iCs/>
      <w:color w:val="2F5496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D26657"/>
    <w:rPr>
      <w:rFonts w:eastAsiaTheme="majorEastAsia" w:cstheme="majorBidi"/>
      <w:color w:val="2F5496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D26657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D26657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D26657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D26657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D2665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D2665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D2665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D2665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D2665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D26657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D26657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D26657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D2665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D26657"/>
    <w:rPr>
      <w:i/>
      <w:iCs/>
      <w:color w:val="2F5496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D26657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8E693E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E693E"/>
  </w:style>
  <w:style w:type="paragraph" w:styleId="Stopka">
    <w:name w:val="footer"/>
    <w:basedOn w:val="Normalny"/>
    <w:link w:val="StopkaZnak"/>
    <w:uiPriority w:val="99"/>
    <w:unhideWhenUsed/>
    <w:rsid w:val="008E693E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E69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96</Words>
  <Characters>577</Characters>
  <Application>Microsoft Office Word</Application>
  <DocSecurity>0</DocSecurity>
  <Lines>4</Lines>
  <Paragraphs>1</Paragraphs>
  <ScaleCrop>false</ScaleCrop>
  <Company/>
  <LinksUpToDate>false</LinksUpToDate>
  <CharactersWithSpaces>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Tomasz Wełna</dc:creator>
  <cp:keywords/>
  <dc:description/>
  <cp:lastModifiedBy>Dorota Karpeta</cp:lastModifiedBy>
  <cp:revision>3</cp:revision>
  <dcterms:created xsi:type="dcterms:W3CDTF">2025-07-23T10:48:00Z</dcterms:created>
  <dcterms:modified xsi:type="dcterms:W3CDTF">2025-08-04T07:06:00Z</dcterms:modified>
</cp:coreProperties>
</file>