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0AFFE091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487886">
        <w:rPr>
          <w:rFonts w:ascii="Times New Roman" w:eastAsia="Times New Roman" w:hAnsi="Times New Roman" w:cs="Times New Roman"/>
          <w:bCs/>
          <w:noProof w:val="0"/>
          <w:lang w:eastAsia="pl-PL"/>
        </w:rPr>
        <w:t>51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352F43F" w:rsidR="00122AE1" w:rsidRPr="00487886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dla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AB8171C" w14:textId="71324178" w:rsidR="00566CB1" w:rsidRDefault="00036D2B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6B20528D" w14:textId="6B379BD9" w:rsidR="00487886" w:rsidRPr="00487886" w:rsidRDefault="00487886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  <w:u w:val="single"/>
        </w:rPr>
      </w:pPr>
      <w:r w:rsidRPr="00487886">
        <w:rPr>
          <w:rFonts w:ascii="Times New Roman" w:hAnsi="Times New Roman" w:cs="Times New Roman"/>
          <w:b/>
          <w:u w:val="single"/>
        </w:rPr>
        <w:t>Doposażenie świetlicy wiejskiej w Pilichowicach</w:t>
      </w: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Default="00036D2B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</w:p>
    <w:p w14:paraId="1998FB32" w14:textId="26C862FA" w:rsidR="00487886" w:rsidRPr="00930C45" w:rsidRDefault="00487886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Doposażenie świetlicy wiejskiej w Myśliborzu</w:t>
      </w:r>
    </w:p>
    <w:p w14:paraId="1D8CD9AD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6376CD8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48788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48788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1F517233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lastRenderedPageBreak/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30945"/>
    <w:rsid w:val="00442611"/>
    <w:rsid w:val="00473AE4"/>
    <w:rsid w:val="00487886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2025-08-18T08:54:00Z</dcterms:created>
  <dcterms:modified xsi:type="dcterms:W3CDTF">2025-08-18T08:54:00Z</dcterms:modified>
</cp:coreProperties>
</file>