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71034" w14:textId="29984470" w:rsidR="00DA4161" w:rsidRPr="00671A78" w:rsidRDefault="00367232" w:rsidP="00367232">
      <w:pPr>
        <w:tabs>
          <w:tab w:val="left" w:pos="243"/>
          <w:tab w:val="right" w:pos="9072"/>
        </w:tabs>
        <w:spacing w:line="240" w:lineRule="auto"/>
        <w:rPr>
          <w:rFonts w:ascii="Times New Roman" w:hAnsi="Times New Roman" w:cs="Times New Roman"/>
          <w:bCs/>
        </w:rPr>
      </w:pPr>
      <w:r w:rsidRPr="00671A78">
        <w:rPr>
          <w:rFonts w:ascii="Times New Roman" w:hAnsi="Times New Roman" w:cs="Times New Roman"/>
          <w:bCs/>
        </w:rPr>
        <w:tab/>
      </w:r>
      <w:r w:rsidRPr="00671A78">
        <w:rPr>
          <w:rFonts w:ascii="Times New Roman" w:hAnsi="Times New Roman" w:cs="Times New Roman"/>
          <w:bCs/>
        </w:rPr>
        <w:tab/>
      </w:r>
      <w:r w:rsidR="00671A78" w:rsidRPr="00671A78">
        <w:rPr>
          <w:rFonts w:ascii="Times New Roman" w:hAnsi="Times New Roman" w:cs="Times New Roman"/>
          <w:bCs/>
        </w:rPr>
        <w:t>Żarnów</w:t>
      </w:r>
      <w:r w:rsidR="00DA4161" w:rsidRPr="00671A78">
        <w:rPr>
          <w:rFonts w:ascii="Times New Roman" w:hAnsi="Times New Roman" w:cs="Times New Roman"/>
          <w:bCs/>
        </w:rPr>
        <w:t xml:space="preserve">, dnia </w:t>
      </w:r>
      <w:r w:rsidR="00671A78" w:rsidRPr="00671A78">
        <w:rPr>
          <w:rFonts w:ascii="Times New Roman" w:hAnsi="Times New Roman" w:cs="Times New Roman"/>
          <w:bCs/>
        </w:rPr>
        <w:t>9</w:t>
      </w:r>
      <w:r w:rsidR="00DA4161" w:rsidRPr="00671A78">
        <w:rPr>
          <w:rFonts w:ascii="Times New Roman" w:hAnsi="Times New Roman" w:cs="Times New Roman"/>
          <w:bCs/>
        </w:rPr>
        <w:t xml:space="preserve"> lutego 202</w:t>
      </w:r>
      <w:r w:rsidR="00671A78" w:rsidRPr="00671A78">
        <w:rPr>
          <w:rFonts w:ascii="Times New Roman" w:hAnsi="Times New Roman" w:cs="Times New Roman"/>
          <w:bCs/>
        </w:rPr>
        <w:t>6</w:t>
      </w:r>
      <w:r w:rsidR="00DA4161" w:rsidRPr="00671A78">
        <w:rPr>
          <w:rFonts w:ascii="Times New Roman" w:hAnsi="Times New Roman" w:cs="Times New Roman"/>
          <w:bCs/>
        </w:rPr>
        <w:t xml:space="preserve"> r. </w:t>
      </w:r>
    </w:p>
    <w:p w14:paraId="156EE1B3" w14:textId="7F4500D1" w:rsidR="00DA4161" w:rsidRPr="009905C1" w:rsidRDefault="00671A78" w:rsidP="00367232">
      <w:pPr>
        <w:spacing w:line="240" w:lineRule="auto"/>
        <w:rPr>
          <w:rFonts w:ascii="Times New Roman" w:hAnsi="Times New Roman" w:cs="Times New Roman"/>
          <w:b/>
        </w:rPr>
      </w:pPr>
      <w:r w:rsidRPr="009905C1">
        <w:rPr>
          <w:rFonts w:ascii="Times New Roman" w:hAnsi="Times New Roman" w:cs="Times New Roman"/>
          <w:b/>
        </w:rPr>
        <w:t>POŚK.R.</w:t>
      </w:r>
      <w:r w:rsidR="00DA4161" w:rsidRPr="009905C1">
        <w:rPr>
          <w:rFonts w:ascii="Times New Roman" w:hAnsi="Times New Roman" w:cs="Times New Roman"/>
          <w:b/>
        </w:rPr>
        <w:t>6220.</w:t>
      </w:r>
      <w:r w:rsidRPr="009905C1">
        <w:rPr>
          <w:rFonts w:ascii="Times New Roman" w:hAnsi="Times New Roman" w:cs="Times New Roman"/>
          <w:b/>
        </w:rPr>
        <w:t>2</w:t>
      </w:r>
      <w:r w:rsidR="00DA4161" w:rsidRPr="009905C1">
        <w:rPr>
          <w:rFonts w:ascii="Times New Roman" w:hAnsi="Times New Roman" w:cs="Times New Roman"/>
          <w:b/>
        </w:rPr>
        <w:t>.202</w:t>
      </w:r>
      <w:r w:rsidRPr="009905C1">
        <w:rPr>
          <w:rFonts w:ascii="Times New Roman" w:hAnsi="Times New Roman" w:cs="Times New Roman"/>
          <w:b/>
        </w:rPr>
        <w:t>6</w:t>
      </w:r>
    </w:p>
    <w:p w14:paraId="691D9468" w14:textId="77777777" w:rsidR="00DA4161" w:rsidRPr="00671A78" w:rsidRDefault="00DA4161" w:rsidP="00367232">
      <w:pPr>
        <w:spacing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2ED35364" w14:textId="77777777" w:rsidR="00DA4161" w:rsidRPr="00671A78" w:rsidRDefault="00DA4161" w:rsidP="00367232">
      <w:pPr>
        <w:spacing w:line="240" w:lineRule="auto"/>
        <w:jc w:val="center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  <w:b/>
          <w:bCs/>
        </w:rPr>
        <w:t>OBWIESZCZENIE - ZAWIADOMIENIE</w:t>
      </w:r>
    </w:p>
    <w:p w14:paraId="7C32F599" w14:textId="77777777" w:rsidR="00DA4161" w:rsidRPr="00671A78" w:rsidRDefault="00DA4161" w:rsidP="0036723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71A78">
        <w:rPr>
          <w:rFonts w:ascii="Times New Roman" w:hAnsi="Times New Roman" w:cs="Times New Roman"/>
          <w:b/>
          <w:bCs/>
        </w:rPr>
        <w:t>o wszczęciu postępowania w sprawie wydania decyzji o środowiskowych uwarunkowaniach</w:t>
      </w:r>
    </w:p>
    <w:p w14:paraId="37134BC1" w14:textId="26215B3B" w:rsidR="00DA4161" w:rsidRPr="00671A78" w:rsidRDefault="00DA4161" w:rsidP="00367232">
      <w:p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Zgodnie z art. 49 oraz 61 § 4 ustawy z dnia 14 czerwca 1960r. - Kodeks postępowania administracyjnego (Dz.U. z 2024 r. poz. 572) art. 73 ust. 1, ustawy z dnia  3 października 2008r. - o udostępnieniu informacji o środowisku i jego ochronie, udziale społeczeństwa </w:t>
      </w:r>
      <w:r w:rsidRPr="00671A78">
        <w:rPr>
          <w:rFonts w:ascii="Times New Roman" w:hAnsi="Times New Roman" w:cs="Times New Roman"/>
        </w:rPr>
        <w:br/>
        <w:t>w ochronie środowiska oraz ocenach oddziaływania na środowisko (Dz. U. z 2024 r. poz. 1112)</w:t>
      </w:r>
      <w:r w:rsidR="00671A78" w:rsidRPr="00671A78">
        <w:rPr>
          <w:rFonts w:ascii="Times New Roman" w:hAnsi="Times New Roman" w:cs="Times New Roman"/>
        </w:rPr>
        <w:t>,</w:t>
      </w:r>
    </w:p>
    <w:p w14:paraId="7A4E00D4" w14:textId="3E7C1852" w:rsidR="00DA4161" w:rsidRPr="00671A78" w:rsidRDefault="00671A78" w:rsidP="0036723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71A78">
        <w:rPr>
          <w:rFonts w:ascii="Times New Roman" w:hAnsi="Times New Roman" w:cs="Times New Roman"/>
          <w:b/>
          <w:bCs/>
        </w:rPr>
        <w:t>Burmistrz Miasta i Gminy Żarnów</w:t>
      </w:r>
    </w:p>
    <w:p w14:paraId="3BA9D48A" w14:textId="281744E5" w:rsidR="00DA4161" w:rsidRPr="00671A78" w:rsidRDefault="00671A78" w:rsidP="0036723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71A78">
        <w:rPr>
          <w:rFonts w:ascii="Times New Roman" w:hAnsi="Times New Roman" w:cs="Times New Roman"/>
          <w:b/>
          <w:bCs/>
        </w:rPr>
        <w:t>ZAWIADAMIA,</w:t>
      </w:r>
    </w:p>
    <w:p w14:paraId="58160F4C" w14:textId="1845927F" w:rsidR="00AF61D8" w:rsidRPr="00671A78" w:rsidRDefault="00DA4161" w:rsidP="0036723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71A78">
        <w:rPr>
          <w:rFonts w:ascii="Times New Roman" w:hAnsi="Times New Roman" w:cs="Times New Roman"/>
        </w:rPr>
        <w:t xml:space="preserve">że na wniosek z dnia </w:t>
      </w:r>
      <w:r w:rsidR="00671A78" w:rsidRPr="00671A78">
        <w:rPr>
          <w:rFonts w:ascii="Times New Roman" w:hAnsi="Times New Roman" w:cs="Times New Roman"/>
        </w:rPr>
        <w:t>30.01.2026</w:t>
      </w:r>
      <w:r w:rsidR="00671A78">
        <w:rPr>
          <w:rFonts w:ascii="Times New Roman" w:hAnsi="Times New Roman" w:cs="Times New Roman"/>
        </w:rPr>
        <w:t xml:space="preserve"> r. </w:t>
      </w:r>
      <w:r w:rsidR="00671A78" w:rsidRPr="00671A78">
        <w:rPr>
          <w:rFonts w:ascii="Times New Roman" w:hAnsi="Times New Roman" w:cs="Times New Roman"/>
        </w:rPr>
        <w:t>(data wpływu 02.02.2026</w:t>
      </w:r>
      <w:r w:rsidRPr="00671A78">
        <w:rPr>
          <w:rFonts w:ascii="Times New Roman" w:hAnsi="Times New Roman" w:cs="Times New Roman"/>
        </w:rPr>
        <w:t xml:space="preserve"> r.,</w:t>
      </w:r>
      <w:r w:rsidR="00671A78" w:rsidRPr="00671A78">
        <w:rPr>
          <w:rFonts w:ascii="Times New Roman" w:hAnsi="Times New Roman" w:cs="Times New Roman"/>
        </w:rPr>
        <w:t xml:space="preserve">), </w:t>
      </w:r>
      <w:r w:rsidRPr="00671A78">
        <w:rPr>
          <w:rFonts w:ascii="Times New Roman" w:hAnsi="Times New Roman" w:cs="Times New Roman"/>
        </w:rPr>
        <w:t xml:space="preserve">zostało wszczęte postępowanie administracyjne w sprawie wydania decyzji o środowiskowych </w:t>
      </w:r>
      <w:r w:rsidR="009905C1">
        <w:rPr>
          <w:rFonts w:ascii="Times New Roman" w:hAnsi="Times New Roman" w:cs="Times New Roman"/>
        </w:rPr>
        <w:t xml:space="preserve"> u</w:t>
      </w:r>
      <w:r w:rsidRPr="00671A78">
        <w:rPr>
          <w:rFonts w:ascii="Times New Roman" w:hAnsi="Times New Roman" w:cs="Times New Roman"/>
        </w:rPr>
        <w:t>warunkowaniach zgody dla przedsięwzięcia pod nazwą:</w:t>
      </w:r>
      <w:r w:rsidR="00987553" w:rsidRPr="00671A78">
        <w:rPr>
          <w:rFonts w:ascii="Times New Roman" w:hAnsi="Times New Roman" w:cs="Times New Roman"/>
        </w:rPr>
        <w:t xml:space="preserve"> </w:t>
      </w:r>
      <w:r w:rsidR="00671A78" w:rsidRPr="00671A78">
        <w:rPr>
          <w:rFonts w:ascii="Times New Roman" w:hAnsi="Times New Roman" w:cs="Times New Roman"/>
          <w:b/>
          <w:bCs/>
        </w:rPr>
        <w:t>: „Podzia</w:t>
      </w:r>
      <w:r w:rsidR="00671A78">
        <w:rPr>
          <w:rFonts w:ascii="Times New Roman" w:hAnsi="Times New Roman" w:cs="Times New Roman"/>
          <w:b/>
          <w:bCs/>
        </w:rPr>
        <w:t>ł</w:t>
      </w:r>
      <w:r w:rsidR="00671A78" w:rsidRPr="00671A78">
        <w:rPr>
          <w:rFonts w:ascii="Times New Roman" w:hAnsi="Times New Roman" w:cs="Times New Roman"/>
          <w:b/>
          <w:bCs/>
        </w:rPr>
        <w:t xml:space="preserve"> działek nr ewid. 285/2 </w:t>
      </w:r>
      <w:r w:rsidR="00671A78">
        <w:rPr>
          <w:rFonts w:ascii="Times New Roman" w:hAnsi="Times New Roman" w:cs="Times New Roman"/>
          <w:b/>
          <w:bCs/>
        </w:rPr>
        <w:br/>
      </w:r>
      <w:r w:rsidR="00671A78" w:rsidRPr="00671A78">
        <w:rPr>
          <w:rFonts w:ascii="Times New Roman" w:hAnsi="Times New Roman" w:cs="Times New Roman"/>
          <w:b/>
          <w:bCs/>
        </w:rPr>
        <w:t xml:space="preserve">i 286 z przygotowaniem zabudowy indywidualnej, jednorodzinnej, położonej </w:t>
      </w:r>
      <w:r w:rsidR="00671A78">
        <w:rPr>
          <w:rFonts w:ascii="Times New Roman" w:hAnsi="Times New Roman" w:cs="Times New Roman"/>
          <w:b/>
          <w:bCs/>
        </w:rPr>
        <w:br/>
      </w:r>
      <w:r w:rsidR="00671A78" w:rsidRPr="00671A78">
        <w:rPr>
          <w:rFonts w:ascii="Times New Roman" w:hAnsi="Times New Roman" w:cs="Times New Roman"/>
          <w:b/>
          <w:bCs/>
        </w:rPr>
        <w:t xml:space="preserve">w miejscowości Klew, gmina Żarnów, powiat opoczyński, województwo łódzkie ”. </w:t>
      </w:r>
      <w:r w:rsidR="00987553" w:rsidRPr="00671A78">
        <w:rPr>
          <w:rFonts w:ascii="Times New Roman" w:hAnsi="Times New Roman" w:cs="Times New Roman"/>
          <w:b/>
          <w:bCs/>
        </w:rPr>
        <w:t xml:space="preserve"> </w:t>
      </w:r>
    </w:p>
    <w:p w14:paraId="2A65AB52" w14:textId="58AFBADB" w:rsidR="00DA4161" w:rsidRPr="00671A78" w:rsidRDefault="00DA4161" w:rsidP="00367232">
      <w:p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Zgodnie z § 3 ust. 1 pkt 55 lit b </w:t>
      </w:r>
      <w:proofErr w:type="spellStart"/>
      <w:r w:rsidRPr="00671A78">
        <w:rPr>
          <w:rFonts w:ascii="Times New Roman" w:hAnsi="Times New Roman" w:cs="Times New Roman"/>
        </w:rPr>
        <w:t>tiret</w:t>
      </w:r>
      <w:proofErr w:type="spellEnd"/>
      <w:r w:rsidRPr="00671A78">
        <w:rPr>
          <w:rFonts w:ascii="Times New Roman" w:hAnsi="Times New Roman" w:cs="Times New Roman"/>
        </w:rPr>
        <w:t xml:space="preserve"> pierwsze rozporządzenia Rady Ministrów z dnia 10 września 2019 r. w sprawie przedsięwzięć mogących znacząco oddziaływać na środowisko (Dz. U. z 2019</w:t>
      </w:r>
      <w:r w:rsidR="00987553" w:rsidRPr="00671A78">
        <w:rPr>
          <w:rFonts w:ascii="Times New Roman" w:hAnsi="Times New Roman" w:cs="Times New Roman"/>
        </w:rPr>
        <w:t xml:space="preserve"> </w:t>
      </w:r>
      <w:r w:rsidRPr="00671A78">
        <w:rPr>
          <w:rFonts w:ascii="Times New Roman" w:hAnsi="Times New Roman" w:cs="Times New Roman"/>
        </w:rPr>
        <w:t>r., poz. 1839) przedmiotowe przedsięwzięcie zalicza się do mogących potencjalnie znacząco oddziaływać na środowisko. Dlatego też jego realizacja wymaga wcześniejszego uzyskania decyzji o środowiskowych uwarunkowaniach.</w:t>
      </w:r>
    </w:p>
    <w:p w14:paraId="196A32D2" w14:textId="77777777" w:rsidR="00DA4161" w:rsidRPr="00671A78" w:rsidRDefault="00DA4161" w:rsidP="00367232">
      <w:p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>Równocześnie informuję, iż zgodnie z  art. 63 i 64 ust. 1 pkt. 1, 2  i 4 ww. ustawy, zostaną uzyskane opinie:</w:t>
      </w:r>
    </w:p>
    <w:p w14:paraId="1A2C6773" w14:textId="77777777" w:rsidR="00DA4161" w:rsidRPr="00671A78" w:rsidRDefault="00DA4161" w:rsidP="0036723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>Regionalnego Dyrektora Ochrony Środowiska w Łodzi,</w:t>
      </w:r>
    </w:p>
    <w:p w14:paraId="3489735B" w14:textId="622A7E4A" w:rsidR="00DA4161" w:rsidRPr="00671A78" w:rsidRDefault="00DA4161" w:rsidP="0036723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Państwowego Powiatowego Inspektora Sanitarnego w </w:t>
      </w:r>
      <w:r w:rsidR="009905C1">
        <w:rPr>
          <w:rFonts w:ascii="Times New Roman" w:hAnsi="Times New Roman" w:cs="Times New Roman"/>
        </w:rPr>
        <w:t>Opocznie</w:t>
      </w:r>
      <w:r w:rsidRPr="00671A78">
        <w:rPr>
          <w:rFonts w:ascii="Times New Roman" w:hAnsi="Times New Roman" w:cs="Times New Roman"/>
        </w:rPr>
        <w:t>,</w:t>
      </w:r>
    </w:p>
    <w:p w14:paraId="181B35F7" w14:textId="77777777" w:rsidR="00DA4161" w:rsidRPr="00671A78" w:rsidRDefault="00DA4161" w:rsidP="0036723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Państwowego Gospodarstwa Wodnego Wód Polskich, Zarząd Zlewni w Piotrkowie Tryb., co do obowiązku lub braku potrzeby przeprowadzenia oceny oddziaływania na środowisko przedmiotowego przedsięwzięcia. </w:t>
      </w:r>
    </w:p>
    <w:p w14:paraId="66F1F847" w14:textId="77777777" w:rsidR="00DA4161" w:rsidRPr="00671A78" w:rsidRDefault="00DA4161" w:rsidP="00367232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  <w:b/>
          <w:bCs/>
          <w:u w:val="single"/>
        </w:rPr>
        <w:t>W związku z powyższym informuję, że zgodnie z:</w:t>
      </w:r>
    </w:p>
    <w:p w14:paraId="6BCEBACB" w14:textId="77777777" w:rsidR="00DA4161" w:rsidRPr="00671A78" w:rsidRDefault="00DA4161" w:rsidP="0036723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</w:rPr>
        <w:t>art. 10 § 1 k.p.a., organy administracji publicznej obowiązane są zapewnić stronom czynny udział w każdym stadium postępowania, a przed wydaniem decyzji umożliwić im wypowiedzenie się, co do zebranych dowodów i materiałów oraz zgłoszonych żądań,</w:t>
      </w:r>
    </w:p>
    <w:p w14:paraId="74E0F960" w14:textId="77777777" w:rsidR="00DA4161" w:rsidRPr="00671A78" w:rsidRDefault="00DA4161" w:rsidP="0036723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</w:rPr>
        <w:t xml:space="preserve">art. 74 ust. 3a ustawy </w:t>
      </w:r>
      <w:proofErr w:type="spellStart"/>
      <w:r w:rsidRPr="00671A78">
        <w:rPr>
          <w:rFonts w:ascii="Times New Roman" w:hAnsi="Times New Roman" w:cs="Times New Roman"/>
        </w:rPr>
        <w:t>ooś</w:t>
      </w:r>
      <w:proofErr w:type="spellEnd"/>
      <w:r w:rsidRPr="00671A78">
        <w:rPr>
          <w:rFonts w:ascii="Times New Roman" w:hAnsi="Times New Roman" w:cs="Times New Roman"/>
        </w:rPr>
        <w:t xml:space="preserve"> stroną postępowania w sprawie wydania decyzji </w:t>
      </w:r>
      <w:r w:rsidRPr="00671A78">
        <w:rPr>
          <w:rFonts w:ascii="Times New Roman" w:hAnsi="Times New Roman" w:cs="Times New Roman"/>
        </w:rPr>
        <w:br/>
        <w:t>o środowiskowych uwarunkowaniach jest wnioskodawca oraz podmiot, któremu przysługuje prawo rzeczowe do nieruchomości znajdującej się w obszarze, na który będzie oddziaływać przedsięwzięcie w wariancie zaproponowanym przez wnioskodawcę. Przez obszar ten rozumie się:</w:t>
      </w:r>
    </w:p>
    <w:p w14:paraId="75CBCCFC" w14:textId="77777777" w:rsidR="00DA4161" w:rsidRPr="00671A78" w:rsidRDefault="00DA4161" w:rsidP="0036723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</w:rPr>
        <w:t>przewidywany teren, na którym będzie realizowane przedsięwzięcie oraz obszar znajdujący się w odległości 100 m od granic tego terenu;</w:t>
      </w:r>
    </w:p>
    <w:p w14:paraId="2683DC28" w14:textId="77777777" w:rsidR="00DA4161" w:rsidRPr="00671A78" w:rsidRDefault="00DA4161" w:rsidP="0036723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</w:rPr>
        <w:t>działki, na których w wyniku realizacji, eksploatacji lub użytkowania przedsięwzięcia zostałyby przekroczone standardy jakości środowiska, lub</w:t>
      </w:r>
    </w:p>
    <w:p w14:paraId="2BA1A0B5" w14:textId="77777777" w:rsidR="00DA4161" w:rsidRPr="00671A78" w:rsidRDefault="00DA4161" w:rsidP="0036723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</w:rPr>
        <w:lastRenderedPageBreak/>
        <w:t>działki znajdujące się w zasięgu znaczącego oddziaływania przedsięwzięcia, które może wprowadzić ograniczenia w zagospodarowaniu nieruchomości, zgodnie z jej aktualnym przeznaczeniem;</w:t>
      </w:r>
    </w:p>
    <w:p w14:paraId="729EFFBD" w14:textId="77777777" w:rsidR="00DA4161" w:rsidRPr="00671A78" w:rsidRDefault="00DA4161" w:rsidP="0036723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</w:rPr>
        <w:t>art. 41 k.p.a., w toku postępowania strony oraz ich przedstawiciele i pełnomocnicy mają obowiązek zawiadomić organ administracji publicznej o każdej zmianie swego adresu; w razie zaniedbania ww. obowiązku doręczenie pisma pod dotychczasowym adresem ma skutek prawny,</w:t>
      </w:r>
    </w:p>
    <w:p w14:paraId="58C5FA82" w14:textId="774A8CF1" w:rsidR="00DA4161" w:rsidRPr="00671A78" w:rsidRDefault="00DA4161" w:rsidP="0036723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71A78">
        <w:rPr>
          <w:rFonts w:ascii="Times New Roman" w:hAnsi="Times New Roman" w:cs="Times New Roman"/>
          <w:b/>
          <w:bCs/>
        </w:rPr>
        <w:t>art. 49 § 2 k.p.a. wskazuję dzień obwieszczenia niniejszego zawiadomienia,</w:t>
      </w:r>
      <w:r w:rsidR="009905C1">
        <w:rPr>
          <w:rFonts w:ascii="Times New Roman" w:hAnsi="Times New Roman" w:cs="Times New Roman"/>
          <w:b/>
          <w:bCs/>
        </w:rPr>
        <w:br/>
      </w:r>
      <w:r w:rsidRPr="00671A78">
        <w:rPr>
          <w:rFonts w:ascii="Times New Roman" w:hAnsi="Times New Roman" w:cs="Times New Roman"/>
          <w:b/>
          <w:bCs/>
        </w:rPr>
        <w:t xml:space="preserve">tj. </w:t>
      </w:r>
      <w:r w:rsidR="00671A78" w:rsidRPr="00671A78">
        <w:rPr>
          <w:rFonts w:ascii="Times New Roman" w:hAnsi="Times New Roman" w:cs="Times New Roman"/>
          <w:b/>
          <w:bCs/>
        </w:rPr>
        <w:t>11.02.2026</w:t>
      </w:r>
      <w:r w:rsidRPr="00671A78">
        <w:rPr>
          <w:rFonts w:ascii="Times New Roman" w:hAnsi="Times New Roman" w:cs="Times New Roman"/>
          <w:b/>
          <w:bCs/>
        </w:rPr>
        <w:t xml:space="preserve"> r. </w:t>
      </w:r>
    </w:p>
    <w:p w14:paraId="3E282904" w14:textId="77777777" w:rsidR="00DA4161" w:rsidRPr="00671A78" w:rsidRDefault="00DA4161" w:rsidP="009905C1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2AF60263" w14:textId="77777777" w:rsidR="009905C1" w:rsidRDefault="00DA4161" w:rsidP="009905C1">
      <w:pPr>
        <w:spacing w:after="0" w:line="240" w:lineRule="auto"/>
        <w:jc w:val="both"/>
        <w:rPr>
          <w:rStyle w:val="Pogrubienie"/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>Strony mogą zapoznawać się z dokumentacją sprawy w</w:t>
      </w:r>
      <w:r w:rsidRPr="00671A78">
        <w:rPr>
          <w:rFonts w:ascii="Times New Roman" w:hAnsi="Times New Roman" w:cs="Times New Roman"/>
          <w:color w:val="000000"/>
          <w:lang w:eastAsia="ja-JP" w:bidi="fa-IR"/>
        </w:rPr>
        <w:t xml:space="preserve"> Urzędzie</w:t>
      </w:r>
      <w:r w:rsidR="00671A78">
        <w:rPr>
          <w:rFonts w:ascii="Times New Roman" w:hAnsi="Times New Roman" w:cs="Times New Roman"/>
          <w:color w:val="000000"/>
          <w:lang w:eastAsia="ja-JP" w:bidi="fa-IR"/>
        </w:rPr>
        <w:t xml:space="preserve"> Miasta i</w:t>
      </w:r>
      <w:r w:rsidRPr="00671A78">
        <w:rPr>
          <w:rFonts w:ascii="Times New Roman" w:hAnsi="Times New Roman" w:cs="Times New Roman"/>
          <w:color w:val="000000"/>
          <w:lang w:eastAsia="ja-JP" w:bidi="fa-IR"/>
        </w:rPr>
        <w:t xml:space="preserve"> Gminy </w:t>
      </w:r>
      <w:r w:rsidRPr="00671A78">
        <w:rPr>
          <w:rFonts w:ascii="Times New Roman" w:hAnsi="Times New Roman" w:cs="Times New Roman"/>
          <w:color w:val="000000"/>
          <w:lang w:eastAsia="ja-JP" w:bidi="fa-IR"/>
        </w:rPr>
        <w:br/>
      </w:r>
      <w:r w:rsidR="00671A78">
        <w:rPr>
          <w:rFonts w:ascii="Times New Roman" w:hAnsi="Times New Roman" w:cs="Times New Roman"/>
        </w:rPr>
        <w:t xml:space="preserve">w Żarnowie ul. Opoczyńska 5,26-330 Żarnów, </w:t>
      </w:r>
      <w:r w:rsidRPr="00671A78">
        <w:rPr>
          <w:rFonts w:ascii="Times New Roman" w:hAnsi="Times New Roman" w:cs="Times New Roman"/>
        </w:rPr>
        <w:t xml:space="preserve">w Referacie Ochrony Środowiska w godzinach pracy Urzędu od poniedziałku do piątku w godz. </w:t>
      </w:r>
      <w:r w:rsidR="009905C1">
        <w:rPr>
          <w:rFonts w:ascii="Times New Roman" w:hAnsi="Times New Roman" w:cs="Times New Roman"/>
        </w:rPr>
        <w:t>7</w:t>
      </w:r>
      <w:r w:rsidR="009905C1">
        <w:rPr>
          <w:rFonts w:ascii="Times New Roman" w:hAnsi="Times New Roman" w:cs="Times New Roman"/>
          <w:vertAlign w:val="superscript"/>
        </w:rPr>
        <w:t>3</w:t>
      </w:r>
      <w:r w:rsidRPr="00671A78">
        <w:rPr>
          <w:rFonts w:ascii="Times New Roman" w:hAnsi="Times New Roman" w:cs="Times New Roman"/>
          <w:vertAlign w:val="superscript"/>
        </w:rPr>
        <w:t>0</w:t>
      </w:r>
      <w:r w:rsidRPr="00671A78">
        <w:rPr>
          <w:rFonts w:ascii="Times New Roman" w:hAnsi="Times New Roman" w:cs="Times New Roman"/>
        </w:rPr>
        <w:t xml:space="preserve"> - 1</w:t>
      </w:r>
      <w:r w:rsidR="009905C1">
        <w:rPr>
          <w:rFonts w:ascii="Times New Roman" w:hAnsi="Times New Roman" w:cs="Times New Roman"/>
        </w:rPr>
        <w:t>53</w:t>
      </w:r>
      <w:r w:rsidRPr="00671A78">
        <w:rPr>
          <w:rFonts w:ascii="Times New Roman" w:hAnsi="Times New Roman" w:cs="Times New Roman"/>
          <w:vertAlign w:val="superscript"/>
        </w:rPr>
        <w:t>0</w:t>
      </w:r>
      <w:r w:rsidRPr="00671A78">
        <w:rPr>
          <w:rFonts w:ascii="Times New Roman" w:hAnsi="Times New Roman" w:cs="Times New Roman"/>
        </w:rPr>
        <w:t xml:space="preserve"> </w:t>
      </w:r>
      <w:r w:rsidRPr="00671A78">
        <w:rPr>
          <w:rStyle w:val="Pogrubienie"/>
          <w:rFonts w:ascii="Times New Roman" w:hAnsi="Times New Roman" w:cs="Times New Roman"/>
          <w:b w:val="0"/>
          <w:bCs w:val="0"/>
        </w:rPr>
        <w:t>po uprzednim telefonicznym umówieniu wizyty z pracownikiem prowadzącym postępowanie administracyjne.</w:t>
      </w:r>
      <w:r w:rsidRPr="00671A78">
        <w:rPr>
          <w:rStyle w:val="Pogrubienie"/>
          <w:rFonts w:ascii="Times New Roman" w:hAnsi="Times New Roman" w:cs="Times New Roman"/>
        </w:rPr>
        <w:t xml:space="preserve"> </w:t>
      </w:r>
    </w:p>
    <w:p w14:paraId="76088760" w14:textId="56919B0C" w:rsidR="00DA4161" w:rsidRPr="00671A78" w:rsidRDefault="00DA4161" w:rsidP="009905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  <w:color w:val="000000"/>
          <w:lang w:eastAsia="ja-JP"/>
        </w:rPr>
        <w:t xml:space="preserve">Sprawę prowadzi: </w:t>
      </w:r>
      <w:r w:rsidR="009905C1">
        <w:rPr>
          <w:rFonts w:ascii="Times New Roman" w:hAnsi="Times New Roman" w:cs="Times New Roman"/>
          <w:color w:val="000000"/>
          <w:lang w:eastAsia="ja-JP"/>
        </w:rPr>
        <w:t>Emilia Piekielnik</w:t>
      </w:r>
      <w:r w:rsidRPr="00671A78">
        <w:rPr>
          <w:rFonts w:ascii="Times New Roman" w:hAnsi="Times New Roman" w:cs="Times New Roman"/>
        </w:rPr>
        <w:t xml:space="preserve">, </w:t>
      </w:r>
      <w:hyperlink r:id="rId7" w:tooltip="kliknij aby zadzwonić." w:history="1">
        <w:r w:rsidRPr="00671A78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44</w:t>
        </w:r>
        <w:r w:rsidR="009905C1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 </w:t>
        </w:r>
        <w:r w:rsidRPr="00671A78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7</w:t>
        </w:r>
        <w:r w:rsidR="009905C1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 xml:space="preserve">5 77 055 </w:t>
        </w:r>
      </w:hyperlink>
      <w:r w:rsidRPr="00671A78">
        <w:rPr>
          <w:rFonts w:ascii="Times New Roman" w:hAnsi="Times New Roman" w:cs="Times New Roman"/>
        </w:rPr>
        <w:t xml:space="preserve">wew. </w:t>
      </w:r>
      <w:r w:rsidR="009905C1">
        <w:rPr>
          <w:rFonts w:ascii="Times New Roman" w:hAnsi="Times New Roman" w:cs="Times New Roman"/>
        </w:rPr>
        <w:t>33</w:t>
      </w:r>
    </w:p>
    <w:p w14:paraId="6BF70115" w14:textId="77777777" w:rsidR="009905C1" w:rsidRDefault="009905C1" w:rsidP="009905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FA00B5" w14:textId="020DF184" w:rsidR="00DA4161" w:rsidRPr="00671A78" w:rsidRDefault="00DA4161" w:rsidP="009905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>Jednocześnie informuję, że zgodnie z art. 35 § 5 Kpa do terminów załatwienia sprawy</w:t>
      </w:r>
      <w:r w:rsidR="009905C1">
        <w:rPr>
          <w:rFonts w:ascii="Times New Roman" w:hAnsi="Times New Roman" w:cs="Times New Roman"/>
        </w:rPr>
        <w:t xml:space="preserve"> </w:t>
      </w:r>
      <w:r w:rsidRPr="00671A78">
        <w:rPr>
          <w:rFonts w:ascii="Times New Roman" w:hAnsi="Times New Roman" w:cs="Times New Roman"/>
        </w:rPr>
        <w:t>nie wlicza się terminów przewidzianych w przepisach prawa dla dokonania określonych</w:t>
      </w:r>
      <w:r w:rsidR="009905C1">
        <w:rPr>
          <w:rFonts w:ascii="Times New Roman" w:hAnsi="Times New Roman" w:cs="Times New Roman"/>
        </w:rPr>
        <w:t xml:space="preserve"> </w:t>
      </w:r>
      <w:r w:rsidRPr="00671A78">
        <w:rPr>
          <w:rFonts w:ascii="Times New Roman" w:hAnsi="Times New Roman" w:cs="Times New Roman"/>
        </w:rPr>
        <w:t>czynności, okresów zawieszenia postępowania oraz okresów opóźnień spowodowanych z winy strony albo z przyczyn niezależnych od organu.</w:t>
      </w:r>
    </w:p>
    <w:p w14:paraId="3EF9D135" w14:textId="77777777" w:rsidR="00DA4161" w:rsidRPr="00671A78" w:rsidRDefault="00DA4161" w:rsidP="009905C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DBB39A" w14:textId="77777777" w:rsidR="00DA4161" w:rsidRPr="00671A78" w:rsidRDefault="00DA4161" w:rsidP="009905C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1A78">
        <w:rPr>
          <w:rFonts w:ascii="Times New Roman" w:hAnsi="Times New Roman" w:cs="Times New Roman"/>
          <w:b/>
        </w:rPr>
        <w:t>Pouczenie</w:t>
      </w:r>
    </w:p>
    <w:p w14:paraId="5785CA26" w14:textId="77777777" w:rsidR="00DA4161" w:rsidRPr="00671A78" w:rsidRDefault="00DA4161" w:rsidP="00367232">
      <w:p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>Zawiadomienie uważa się za dokonane po upływnie 14 dni od dnia publicznego ogłoszenia.</w:t>
      </w:r>
    </w:p>
    <w:p w14:paraId="42A8FE47" w14:textId="77777777" w:rsidR="00DA4161" w:rsidRPr="00671A78" w:rsidRDefault="00DA4161" w:rsidP="00367232">
      <w:p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Ponieważ w przedmiotowej sprawie liczba stron postepowania przekracza 10, zgodnie </w:t>
      </w:r>
      <w:r w:rsidRPr="00671A78">
        <w:rPr>
          <w:rFonts w:ascii="Times New Roman" w:hAnsi="Times New Roman" w:cs="Times New Roman"/>
        </w:rPr>
        <w:br/>
        <w:t xml:space="preserve">z art. 74 ust. 3 ustawy </w:t>
      </w:r>
      <w:proofErr w:type="spellStart"/>
      <w:r w:rsidRPr="00671A78">
        <w:rPr>
          <w:rFonts w:ascii="Times New Roman" w:hAnsi="Times New Roman" w:cs="Times New Roman"/>
        </w:rPr>
        <w:t>ooś</w:t>
      </w:r>
      <w:proofErr w:type="spellEnd"/>
      <w:r w:rsidRPr="00671A78">
        <w:rPr>
          <w:rFonts w:ascii="Times New Roman" w:hAnsi="Times New Roman" w:cs="Times New Roman"/>
        </w:rPr>
        <w:t xml:space="preserve"> oraz art. 49 Kpa niniejsze zawiadomienie zostaje podane do publicznej wiadomości poprzez zamieszczenie:</w:t>
      </w:r>
    </w:p>
    <w:p w14:paraId="682FC7E7" w14:textId="662EF9F8" w:rsidR="00DA4161" w:rsidRPr="00671A78" w:rsidRDefault="00DA4161" w:rsidP="00367232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na tablicy ogłoszeń Urzędu </w:t>
      </w:r>
      <w:r w:rsidR="009905C1">
        <w:rPr>
          <w:rFonts w:ascii="Times New Roman" w:hAnsi="Times New Roman" w:cs="Times New Roman"/>
        </w:rPr>
        <w:t>Miasta i Gminy Żarnów</w:t>
      </w:r>
    </w:p>
    <w:p w14:paraId="0C14C828" w14:textId="77777777" w:rsidR="00DA4161" w:rsidRPr="00671A78" w:rsidRDefault="00DA4161" w:rsidP="00367232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na stronie Biuletynu Informacji Publicznej Urzędu, </w:t>
      </w:r>
      <w:bookmarkStart w:id="0" w:name="_Hlk62550307"/>
    </w:p>
    <w:p w14:paraId="5247C087" w14:textId="1EEA4C8F" w:rsidR="00367232" w:rsidRPr="00671A78" w:rsidRDefault="00DA4161" w:rsidP="00367232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671A78">
        <w:rPr>
          <w:rFonts w:ascii="Times New Roman" w:hAnsi="Times New Roman" w:cs="Times New Roman"/>
        </w:rPr>
        <w:t xml:space="preserve">na tablicy ogłoszeń w sołectwie </w:t>
      </w:r>
      <w:bookmarkEnd w:id="0"/>
      <w:r w:rsidR="009905C1">
        <w:rPr>
          <w:rFonts w:ascii="Times New Roman" w:hAnsi="Times New Roman" w:cs="Times New Roman"/>
        </w:rPr>
        <w:t>Klew</w:t>
      </w:r>
      <w:r w:rsidRPr="00671A78">
        <w:rPr>
          <w:rFonts w:ascii="Times New Roman" w:hAnsi="Times New Roman" w:cs="Times New Roman"/>
        </w:rPr>
        <w:t xml:space="preserve"> – miejscu realizacji przedsięwzięcia oraz jako miejsce zwyczajowo przyjęte.</w:t>
      </w:r>
      <w:r w:rsidR="00367232" w:rsidRPr="00671A78">
        <w:rPr>
          <w:rFonts w:ascii="Times New Roman" w:hAnsi="Times New Roman" w:cs="Times New Roman"/>
        </w:rPr>
        <w:t xml:space="preserve"> </w:t>
      </w:r>
    </w:p>
    <w:sectPr w:rsidR="00367232" w:rsidRPr="00671A78" w:rsidSect="003672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734F" w14:textId="77777777" w:rsidR="00476800" w:rsidRDefault="00476800" w:rsidP="00367232">
      <w:pPr>
        <w:spacing w:after="0" w:line="240" w:lineRule="auto"/>
      </w:pPr>
      <w:r>
        <w:separator/>
      </w:r>
    </w:p>
  </w:endnote>
  <w:endnote w:type="continuationSeparator" w:id="0">
    <w:p w14:paraId="3688BDDA" w14:textId="77777777" w:rsidR="00476800" w:rsidRDefault="00476800" w:rsidP="0036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CF39" w14:textId="77777777" w:rsidR="00476800" w:rsidRDefault="00476800" w:rsidP="00367232">
      <w:pPr>
        <w:spacing w:after="0" w:line="240" w:lineRule="auto"/>
      </w:pPr>
      <w:r>
        <w:separator/>
      </w:r>
    </w:p>
  </w:footnote>
  <w:footnote w:type="continuationSeparator" w:id="0">
    <w:p w14:paraId="522124E3" w14:textId="77777777" w:rsidR="00476800" w:rsidRDefault="00476800" w:rsidP="00367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437DD"/>
    <w:multiLevelType w:val="hybridMultilevel"/>
    <w:tmpl w:val="0798B24C"/>
    <w:lvl w:ilvl="0" w:tplc="9184FE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479CD"/>
    <w:multiLevelType w:val="hybridMultilevel"/>
    <w:tmpl w:val="01E049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D02DD"/>
    <w:multiLevelType w:val="hybridMultilevel"/>
    <w:tmpl w:val="F24A88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D2A71"/>
    <w:multiLevelType w:val="hybridMultilevel"/>
    <w:tmpl w:val="C332EC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310077">
    <w:abstractNumId w:val="3"/>
  </w:num>
  <w:num w:numId="2" w16cid:durableId="203837394">
    <w:abstractNumId w:val="0"/>
  </w:num>
  <w:num w:numId="3" w16cid:durableId="1925065554">
    <w:abstractNumId w:val="2"/>
  </w:num>
  <w:num w:numId="4" w16cid:durableId="648049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1AB"/>
    <w:rsid w:val="002811A6"/>
    <w:rsid w:val="00367232"/>
    <w:rsid w:val="00476800"/>
    <w:rsid w:val="00510B84"/>
    <w:rsid w:val="0056187C"/>
    <w:rsid w:val="00671A78"/>
    <w:rsid w:val="00895416"/>
    <w:rsid w:val="00987553"/>
    <w:rsid w:val="009905C1"/>
    <w:rsid w:val="00A4311A"/>
    <w:rsid w:val="00AF61D8"/>
    <w:rsid w:val="00B77CA2"/>
    <w:rsid w:val="00DA4161"/>
    <w:rsid w:val="00DD7356"/>
    <w:rsid w:val="00D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EF53"/>
  <w15:chartTrackingRefBased/>
  <w15:docId w15:val="{C5D94172-F6AF-4B55-9A62-F56C90F6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4161"/>
  </w:style>
  <w:style w:type="paragraph" w:styleId="Nagwek1">
    <w:name w:val="heading 1"/>
    <w:basedOn w:val="Normalny"/>
    <w:next w:val="Normalny"/>
    <w:link w:val="Nagwek1Znak"/>
    <w:uiPriority w:val="9"/>
    <w:qFormat/>
    <w:rsid w:val="00DF5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5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51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5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51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5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5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5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5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5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5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5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51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51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51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51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51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51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5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5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5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5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5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51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51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51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5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51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51A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A416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A416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67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232"/>
  </w:style>
  <w:style w:type="paragraph" w:styleId="Stopka">
    <w:name w:val="footer"/>
    <w:basedOn w:val="Normalny"/>
    <w:link w:val="StopkaZnak"/>
    <w:uiPriority w:val="99"/>
    <w:unhideWhenUsed/>
    <w:rsid w:val="00367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el:+484472455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Reczulska</dc:creator>
  <cp:keywords/>
  <dc:description/>
  <cp:lastModifiedBy>Emilia Piekielnik</cp:lastModifiedBy>
  <cp:revision>5</cp:revision>
  <dcterms:created xsi:type="dcterms:W3CDTF">2025-02-27T09:23:00Z</dcterms:created>
  <dcterms:modified xsi:type="dcterms:W3CDTF">2026-02-09T14:27:00Z</dcterms:modified>
</cp:coreProperties>
</file>